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AAC" w:rsidRDefault="00232AAC" w:rsidP="00EF1578">
      <w:pPr>
        <w:spacing w:line="360" w:lineRule="auto"/>
        <w:ind w:right="-81"/>
      </w:pPr>
    </w:p>
    <w:p w:rsidR="00B61E25" w:rsidRDefault="00B61E25" w:rsidP="00EF1578">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B61E25" w:rsidRDefault="00B61E25" w:rsidP="00EF1578">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232AAC" w:rsidRDefault="00232AAC" w:rsidP="00EF1578">
      <w:pPr>
        <w:widowControl w:val="0"/>
        <w:tabs>
          <w:tab w:val="left" w:pos="540"/>
        </w:tabs>
        <w:autoSpaceDE w:val="0"/>
        <w:autoSpaceDN w:val="0"/>
        <w:adjustRightInd w:val="0"/>
        <w:spacing w:line="360" w:lineRule="auto"/>
        <w:ind w:right="-81"/>
        <w:jc w:val="both"/>
        <w:rPr>
          <w:rFonts w:ascii="Arial" w:hAnsi="Arial" w:cs="Arial"/>
          <w:sz w:val="22"/>
          <w:szCs w:val="22"/>
        </w:rPr>
      </w:pPr>
    </w:p>
    <w:p w:rsidR="00B83D8C" w:rsidRDefault="00B83D8C" w:rsidP="00EF1578">
      <w:pPr>
        <w:widowControl w:val="0"/>
        <w:tabs>
          <w:tab w:val="left" w:pos="540"/>
        </w:tabs>
        <w:autoSpaceDE w:val="0"/>
        <w:autoSpaceDN w:val="0"/>
        <w:adjustRightInd w:val="0"/>
        <w:spacing w:line="360" w:lineRule="auto"/>
        <w:ind w:right="-81"/>
        <w:jc w:val="both"/>
        <w:rPr>
          <w:rFonts w:ascii="Arial" w:hAnsi="Arial" w:cs="Arial"/>
          <w:sz w:val="22"/>
          <w:szCs w:val="22"/>
        </w:rPr>
      </w:pPr>
    </w:p>
    <w:p w:rsidR="00B83D8C" w:rsidRDefault="00B83D8C" w:rsidP="00EF1578">
      <w:pPr>
        <w:widowControl w:val="0"/>
        <w:tabs>
          <w:tab w:val="left" w:pos="540"/>
        </w:tabs>
        <w:autoSpaceDE w:val="0"/>
        <w:autoSpaceDN w:val="0"/>
        <w:adjustRightInd w:val="0"/>
        <w:spacing w:line="360" w:lineRule="auto"/>
        <w:ind w:right="-81"/>
        <w:jc w:val="both"/>
        <w:rPr>
          <w:rFonts w:ascii="Arial" w:hAnsi="Arial" w:cs="Arial"/>
          <w:sz w:val="22"/>
          <w:szCs w:val="22"/>
        </w:rPr>
      </w:pPr>
    </w:p>
    <w:p w:rsidR="00B83D8C" w:rsidRPr="00286D07" w:rsidRDefault="00B83D8C" w:rsidP="00B83D8C">
      <w:pPr>
        <w:widowControl w:val="0"/>
        <w:tabs>
          <w:tab w:val="left" w:pos="540"/>
        </w:tabs>
        <w:autoSpaceDE w:val="0"/>
        <w:autoSpaceDN w:val="0"/>
        <w:adjustRightInd w:val="0"/>
        <w:spacing w:line="360" w:lineRule="auto"/>
        <w:ind w:right="-81"/>
        <w:jc w:val="center"/>
        <w:rPr>
          <w:rFonts w:ascii="Arial" w:hAnsi="Arial" w:cs="Arial"/>
          <w:b/>
          <w:color w:val="FF0000"/>
          <w:sz w:val="40"/>
          <w:szCs w:val="40"/>
        </w:rPr>
      </w:pPr>
      <w:r w:rsidRPr="00286D07">
        <w:rPr>
          <w:rFonts w:ascii="Arial" w:hAnsi="Arial" w:cs="Arial"/>
          <w:b/>
          <w:color w:val="FF0000"/>
          <w:sz w:val="40"/>
          <w:szCs w:val="40"/>
        </w:rPr>
        <w:t>Informe</w:t>
      </w:r>
    </w:p>
    <w:p w:rsidR="00B83D8C" w:rsidRDefault="00B83D8C" w:rsidP="00EF1578">
      <w:pPr>
        <w:widowControl w:val="0"/>
        <w:tabs>
          <w:tab w:val="left" w:pos="540"/>
        </w:tabs>
        <w:autoSpaceDE w:val="0"/>
        <w:autoSpaceDN w:val="0"/>
        <w:adjustRightInd w:val="0"/>
        <w:spacing w:line="360" w:lineRule="auto"/>
        <w:ind w:right="-81"/>
        <w:jc w:val="both"/>
        <w:rPr>
          <w:rFonts w:ascii="Arial" w:hAnsi="Arial" w:cs="Arial"/>
          <w:sz w:val="22"/>
          <w:szCs w:val="22"/>
        </w:rPr>
      </w:pPr>
    </w:p>
    <w:p w:rsidR="00543E3F" w:rsidRDefault="00B83D8C"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 xml:space="preserve">El día 25 de abril de 2009, dos colombianos accedieron a la finca de </w:t>
      </w:r>
      <w:r w:rsidR="00E5717F" w:rsidRPr="00F71A15">
        <w:rPr>
          <w:rFonts w:ascii="Arial" w:hAnsi="Arial" w:cs="Arial"/>
          <w:sz w:val="22"/>
          <w:szCs w:val="22"/>
        </w:rPr>
        <w:t>Manuel</w:t>
      </w:r>
      <w:r w:rsidRPr="00F71A15">
        <w:rPr>
          <w:rFonts w:ascii="Arial" w:hAnsi="Arial" w:cs="Arial"/>
          <w:sz w:val="22"/>
          <w:szCs w:val="22"/>
        </w:rPr>
        <w:t xml:space="preserve"> Alonso</w:t>
      </w:r>
      <w:r w:rsidR="00543E3F" w:rsidRPr="00F71A15">
        <w:rPr>
          <w:rFonts w:ascii="Arial" w:hAnsi="Arial" w:cs="Arial"/>
          <w:sz w:val="22"/>
          <w:szCs w:val="22"/>
        </w:rPr>
        <w:t xml:space="preserve"> y este tras mantener un</w:t>
      </w:r>
      <w:r w:rsidR="00BD5AD9">
        <w:rPr>
          <w:rFonts w:ascii="Arial" w:hAnsi="Arial" w:cs="Arial"/>
          <w:sz w:val="22"/>
          <w:szCs w:val="22"/>
        </w:rPr>
        <w:t xml:space="preserve"> supuesto</w:t>
      </w:r>
      <w:r w:rsidR="00543E3F" w:rsidRPr="00F71A15">
        <w:rPr>
          <w:rFonts w:ascii="Arial" w:hAnsi="Arial" w:cs="Arial"/>
          <w:sz w:val="22"/>
          <w:szCs w:val="22"/>
        </w:rPr>
        <w:t xml:space="preserve"> tiroteo con ellos les dio muerte.</w:t>
      </w:r>
    </w:p>
    <w:p w:rsidR="009110F3" w:rsidRDefault="009110F3" w:rsidP="009A284A">
      <w:pPr>
        <w:widowControl w:val="0"/>
        <w:tabs>
          <w:tab w:val="left" w:pos="540"/>
        </w:tabs>
        <w:autoSpaceDE w:val="0"/>
        <w:autoSpaceDN w:val="0"/>
        <w:adjustRightInd w:val="0"/>
        <w:spacing w:line="360" w:lineRule="auto"/>
        <w:ind w:right="-81"/>
        <w:jc w:val="both"/>
        <w:rPr>
          <w:rFonts w:ascii="Arial" w:hAnsi="Arial" w:cs="Arial"/>
          <w:sz w:val="22"/>
          <w:szCs w:val="22"/>
        </w:rPr>
      </w:pPr>
    </w:p>
    <w:p w:rsidR="009110F3" w:rsidRPr="005C18D3" w:rsidRDefault="009110F3" w:rsidP="009A284A">
      <w:pPr>
        <w:widowControl w:val="0"/>
        <w:tabs>
          <w:tab w:val="left" w:pos="540"/>
        </w:tabs>
        <w:autoSpaceDE w:val="0"/>
        <w:autoSpaceDN w:val="0"/>
        <w:adjustRightInd w:val="0"/>
        <w:spacing w:line="360" w:lineRule="auto"/>
        <w:ind w:right="-81"/>
        <w:jc w:val="both"/>
        <w:rPr>
          <w:rFonts w:ascii="Arial" w:hAnsi="Arial" w:cs="Arial"/>
          <w:b/>
          <w:sz w:val="22"/>
          <w:szCs w:val="22"/>
        </w:rPr>
      </w:pPr>
      <w:r w:rsidRPr="005C18D3">
        <w:rPr>
          <w:rFonts w:ascii="Arial" w:hAnsi="Arial" w:cs="Arial"/>
          <w:b/>
          <w:sz w:val="22"/>
          <w:szCs w:val="22"/>
        </w:rPr>
        <w:t>Manuel  Alonso</w:t>
      </w:r>
      <w:r w:rsidR="005C18D3">
        <w:rPr>
          <w:rFonts w:ascii="Arial" w:hAnsi="Arial" w:cs="Arial"/>
          <w:b/>
          <w:sz w:val="22"/>
          <w:szCs w:val="22"/>
        </w:rPr>
        <w:t>:</w:t>
      </w:r>
    </w:p>
    <w:p w:rsidR="009110F3" w:rsidRDefault="00BD5AD9" w:rsidP="009A284A">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P</w:t>
      </w:r>
      <w:r w:rsidR="009110F3">
        <w:rPr>
          <w:rFonts w:ascii="Arial" w:hAnsi="Arial" w:cs="Arial"/>
          <w:sz w:val="22"/>
          <w:szCs w:val="22"/>
        </w:rPr>
        <w:t xml:space="preserve">ortaba una escopeta   de su propiedad marca Beretta, modelo AL390, calibre 12, (con ventana expulsión para diestro), con capacidad para tres cartuchos, de los cuales solo utilizó DOS. </w:t>
      </w:r>
    </w:p>
    <w:p w:rsidR="005C18D3" w:rsidRDefault="005C18D3" w:rsidP="009A284A">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El cañón en su extremo presenta  un “choke” intercambiable, la finalidad de este choke es conseguir un</w:t>
      </w:r>
      <w:r w:rsidR="00BD5AD9">
        <w:rPr>
          <w:rFonts w:ascii="Arial" w:hAnsi="Arial" w:cs="Arial"/>
          <w:sz w:val="22"/>
          <w:szCs w:val="22"/>
        </w:rPr>
        <w:t>a</w:t>
      </w:r>
      <w:r>
        <w:rPr>
          <w:rFonts w:ascii="Arial" w:hAnsi="Arial" w:cs="Arial"/>
          <w:sz w:val="22"/>
          <w:szCs w:val="22"/>
        </w:rPr>
        <w:t xml:space="preserve"> menor dispersión en el tiro con perdigones.</w:t>
      </w:r>
    </w:p>
    <w:p w:rsidR="005C18D3" w:rsidRDefault="005C18D3" w:rsidP="009A284A">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El arma cuando entró en balística venía provista de Full Choke, que supone una reducción con tolerancia  entre 0,9 y 1,1, sobre los 18,3 mm del calibre del ánima (pag. 526 doc. 07)</w:t>
      </w:r>
    </w:p>
    <w:p w:rsidR="009110F3" w:rsidRDefault="009110F3" w:rsidP="009A284A">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Los cartuchos</w:t>
      </w:r>
      <w:r w:rsidR="005C18D3">
        <w:rPr>
          <w:rFonts w:ascii="Arial" w:hAnsi="Arial" w:cs="Arial"/>
          <w:sz w:val="22"/>
          <w:szCs w:val="22"/>
        </w:rPr>
        <w:t xml:space="preserve"> utilizados calibre 12, del 8, “especial migratorias”.</w:t>
      </w:r>
    </w:p>
    <w:p w:rsidR="005C18D3" w:rsidRDefault="005C18D3" w:rsidP="009A284A">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 xml:space="preserve">A su vez disponía de otras dos escopetas </w:t>
      </w:r>
      <w:r w:rsidR="00201942">
        <w:rPr>
          <w:rFonts w:ascii="Arial" w:hAnsi="Arial" w:cs="Arial"/>
          <w:sz w:val="22"/>
          <w:szCs w:val="22"/>
        </w:rPr>
        <w:t>más</w:t>
      </w:r>
      <w:r>
        <w:rPr>
          <w:rFonts w:ascii="Arial" w:hAnsi="Arial" w:cs="Arial"/>
          <w:sz w:val="22"/>
          <w:szCs w:val="22"/>
        </w:rPr>
        <w:t xml:space="preserve"> dispuestas para su uso, ubicadas en planta baja y dormitorio.</w:t>
      </w:r>
    </w:p>
    <w:p w:rsidR="005C18D3" w:rsidRPr="00F71A15" w:rsidRDefault="005C18D3" w:rsidP="009A284A">
      <w:pPr>
        <w:widowControl w:val="0"/>
        <w:tabs>
          <w:tab w:val="left" w:pos="540"/>
        </w:tabs>
        <w:autoSpaceDE w:val="0"/>
        <w:autoSpaceDN w:val="0"/>
        <w:adjustRightInd w:val="0"/>
        <w:spacing w:line="360" w:lineRule="auto"/>
        <w:ind w:right="-81"/>
        <w:jc w:val="both"/>
        <w:rPr>
          <w:rFonts w:ascii="Arial" w:hAnsi="Arial" w:cs="Arial"/>
          <w:sz w:val="22"/>
          <w:szCs w:val="22"/>
        </w:rPr>
      </w:pPr>
    </w:p>
    <w:p w:rsidR="003A7CDD" w:rsidRPr="00B17526" w:rsidRDefault="003A7CDD" w:rsidP="009A284A">
      <w:pPr>
        <w:widowControl w:val="0"/>
        <w:tabs>
          <w:tab w:val="left" w:pos="540"/>
        </w:tabs>
        <w:autoSpaceDE w:val="0"/>
        <w:autoSpaceDN w:val="0"/>
        <w:adjustRightInd w:val="0"/>
        <w:spacing w:line="360" w:lineRule="auto"/>
        <w:ind w:right="-81"/>
        <w:jc w:val="both"/>
        <w:rPr>
          <w:rFonts w:ascii="Arial" w:hAnsi="Arial" w:cs="Arial"/>
          <w:b/>
          <w:color w:val="984806" w:themeColor="accent6" w:themeShade="80"/>
          <w:sz w:val="22"/>
          <w:szCs w:val="22"/>
          <w:u w:val="single"/>
        </w:rPr>
      </w:pPr>
      <w:r w:rsidRPr="00B17526">
        <w:rPr>
          <w:rFonts w:ascii="Arial" w:hAnsi="Arial" w:cs="Arial"/>
          <w:b/>
          <w:color w:val="984806" w:themeColor="accent6" w:themeShade="80"/>
          <w:sz w:val="22"/>
          <w:szCs w:val="22"/>
          <w:u w:val="single"/>
        </w:rPr>
        <w:t>VERSIÓN DE MANUEL ALONSO HERRERO</w:t>
      </w:r>
      <w:r w:rsidR="00543E3F" w:rsidRPr="00B17526">
        <w:rPr>
          <w:rFonts w:ascii="Arial" w:hAnsi="Arial" w:cs="Arial"/>
          <w:b/>
          <w:color w:val="984806" w:themeColor="accent6" w:themeShade="80"/>
          <w:sz w:val="22"/>
          <w:szCs w:val="22"/>
          <w:u w:val="single"/>
        </w:rPr>
        <w:t>:</w:t>
      </w:r>
      <w:r w:rsidR="00287F6E" w:rsidRPr="00B17526">
        <w:rPr>
          <w:rFonts w:ascii="Arial" w:hAnsi="Arial" w:cs="Arial"/>
          <w:b/>
          <w:color w:val="984806" w:themeColor="accent6" w:themeShade="80"/>
          <w:sz w:val="22"/>
          <w:szCs w:val="22"/>
          <w:u w:val="single"/>
        </w:rPr>
        <w:t xml:space="preserve"> </w:t>
      </w:r>
    </w:p>
    <w:p w:rsidR="00543E3F" w:rsidRPr="00F71A15" w:rsidRDefault="003A7CDD" w:rsidP="009A284A">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t</w:t>
      </w:r>
      <w:r w:rsidR="00287F6E" w:rsidRPr="00F71A15">
        <w:rPr>
          <w:rFonts w:ascii="Arial" w:hAnsi="Arial" w:cs="Arial"/>
          <w:sz w:val="22"/>
          <w:szCs w:val="22"/>
        </w:rPr>
        <w:t>estifical ante Guardia Civil (pag. 66, doc 01), testifical Judicial (pag. 101, doc 01)</w:t>
      </w:r>
    </w:p>
    <w:p w:rsidR="00543E3F" w:rsidRPr="00F71A15" w:rsidRDefault="00543E3F" w:rsidP="009A284A">
      <w:pPr>
        <w:spacing w:line="360" w:lineRule="auto"/>
        <w:jc w:val="both"/>
        <w:rPr>
          <w:rFonts w:ascii="Arial" w:hAnsi="Arial" w:cs="Arial"/>
          <w:sz w:val="22"/>
          <w:szCs w:val="22"/>
        </w:rPr>
      </w:pPr>
      <w:r w:rsidRPr="00F71A15">
        <w:rPr>
          <w:rFonts w:ascii="Arial" w:hAnsi="Arial" w:cs="Arial"/>
          <w:sz w:val="22"/>
          <w:szCs w:val="22"/>
        </w:rPr>
        <w:t>Que se encontraba en su vivienda, cuando alertado por uno de sus perros salió fuera con una escopeta (repetidora con tres cartuchos) y vio a uno de los colombianos (</w:t>
      </w:r>
      <w:r w:rsidRPr="00F71A15">
        <w:rPr>
          <w:rFonts w:ascii="Arial" w:hAnsi="Arial" w:cs="Arial"/>
          <w:b/>
          <w:sz w:val="22"/>
          <w:szCs w:val="22"/>
        </w:rPr>
        <w:t xml:space="preserve">DERIAN JOSE MORALES FERIA, </w:t>
      </w:r>
      <w:r w:rsidR="002C2257" w:rsidRPr="00F71A15">
        <w:rPr>
          <w:rFonts w:ascii="Arial" w:hAnsi="Arial" w:cs="Arial"/>
          <w:sz w:val="22"/>
          <w:szCs w:val="22"/>
        </w:rPr>
        <w:t>(según declara en pg. 10</w:t>
      </w:r>
      <w:r w:rsidR="00F46C5F" w:rsidRPr="00F71A15">
        <w:rPr>
          <w:rFonts w:ascii="Arial" w:hAnsi="Arial" w:cs="Arial"/>
          <w:sz w:val="22"/>
          <w:szCs w:val="22"/>
        </w:rPr>
        <w:t xml:space="preserve">1, </w:t>
      </w:r>
      <w:r w:rsidR="002C2257" w:rsidRPr="00F71A15">
        <w:rPr>
          <w:rFonts w:ascii="Arial" w:hAnsi="Arial" w:cs="Arial"/>
          <w:sz w:val="22"/>
          <w:szCs w:val="22"/>
        </w:rPr>
        <w:t xml:space="preserve">la persona con la que tiene el primer encuentro es mas bajita que </w:t>
      </w:r>
      <w:r w:rsidR="00F46C5F" w:rsidRPr="00F71A15">
        <w:rPr>
          <w:rFonts w:ascii="Arial" w:hAnsi="Arial" w:cs="Arial"/>
          <w:sz w:val="22"/>
          <w:szCs w:val="22"/>
        </w:rPr>
        <w:t xml:space="preserve">el segundo) </w:t>
      </w:r>
      <w:r w:rsidRPr="00F71A15">
        <w:rPr>
          <w:rFonts w:ascii="Arial" w:hAnsi="Arial" w:cs="Arial"/>
          <w:sz w:val="22"/>
          <w:szCs w:val="22"/>
        </w:rPr>
        <w:t>Portaba pistola Walther</w:t>
      </w:r>
      <w:r w:rsidR="00C9581F" w:rsidRPr="00F71A15">
        <w:rPr>
          <w:rFonts w:ascii="Arial" w:hAnsi="Arial" w:cs="Arial"/>
          <w:sz w:val="22"/>
          <w:szCs w:val="22"/>
        </w:rPr>
        <w:t>, recibi</w:t>
      </w:r>
      <w:r w:rsidR="00D750C8">
        <w:rPr>
          <w:rFonts w:ascii="Arial" w:hAnsi="Arial" w:cs="Arial"/>
          <w:sz w:val="22"/>
          <w:szCs w:val="22"/>
        </w:rPr>
        <w:t>ó el disparo en el pecho y ante</w:t>
      </w:r>
      <w:r w:rsidR="00C9581F" w:rsidRPr="00F71A15">
        <w:rPr>
          <w:rFonts w:ascii="Arial" w:hAnsi="Arial" w:cs="Arial"/>
          <w:sz w:val="22"/>
          <w:szCs w:val="22"/>
        </w:rPr>
        <w:t>brazo izquierdo</w:t>
      </w:r>
      <w:r w:rsidRPr="00F71A15">
        <w:rPr>
          <w:rFonts w:ascii="Arial" w:hAnsi="Arial" w:cs="Arial"/>
          <w:sz w:val="22"/>
          <w:szCs w:val="22"/>
        </w:rPr>
        <w:t xml:space="preserve">) y que éste le apuntó que se apuntaron mutuamente y que </w:t>
      </w:r>
      <w:r w:rsidR="00E5717F" w:rsidRPr="00F71A15">
        <w:rPr>
          <w:rFonts w:ascii="Arial" w:hAnsi="Arial" w:cs="Arial"/>
          <w:sz w:val="22"/>
          <w:szCs w:val="22"/>
        </w:rPr>
        <w:t>Manuel</w:t>
      </w:r>
      <w:r w:rsidRPr="00F71A15">
        <w:rPr>
          <w:rFonts w:ascii="Arial" w:hAnsi="Arial" w:cs="Arial"/>
          <w:sz w:val="22"/>
          <w:szCs w:val="22"/>
        </w:rPr>
        <w:t xml:space="preserve"> retrocedió hacia la puerta de acceso de vehículos diciéndole que no le disparara, que </w:t>
      </w:r>
      <w:r w:rsidR="00C9581F" w:rsidRPr="00F71A15">
        <w:rPr>
          <w:rFonts w:ascii="Arial" w:hAnsi="Arial" w:cs="Arial"/>
          <w:sz w:val="22"/>
          <w:szCs w:val="22"/>
        </w:rPr>
        <w:t xml:space="preserve"> se marchaba, pero que el colombiano le disparó y </w:t>
      </w:r>
      <w:r w:rsidR="00E5717F" w:rsidRPr="00F71A15">
        <w:rPr>
          <w:rFonts w:ascii="Arial" w:hAnsi="Arial" w:cs="Arial"/>
          <w:sz w:val="22"/>
          <w:szCs w:val="22"/>
        </w:rPr>
        <w:t>él</w:t>
      </w:r>
      <w:r w:rsidR="00C9581F" w:rsidRPr="00F71A15">
        <w:rPr>
          <w:rFonts w:ascii="Arial" w:hAnsi="Arial" w:cs="Arial"/>
          <w:sz w:val="22"/>
          <w:szCs w:val="22"/>
        </w:rPr>
        <w:t xml:space="preserve"> respondió, que en ese momento apareció otro individuos disparando (</w:t>
      </w:r>
      <w:r w:rsidR="00C9581F" w:rsidRPr="00F71A15">
        <w:rPr>
          <w:rFonts w:ascii="Arial" w:hAnsi="Arial" w:cs="Arial"/>
          <w:b/>
          <w:sz w:val="22"/>
          <w:szCs w:val="22"/>
        </w:rPr>
        <w:t>EDWARD ANDRES GOMEZ TAVARES</w:t>
      </w:r>
      <w:r w:rsidR="00C9581F" w:rsidRPr="00F71A15">
        <w:rPr>
          <w:rFonts w:ascii="Arial" w:hAnsi="Arial" w:cs="Arial"/>
          <w:sz w:val="22"/>
          <w:szCs w:val="22"/>
        </w:rPr>
        <w:t xml:space="preserve">, </w:t>
      </w:r>
      <w:r w:rsidR="00C9581F" w:rsidRPr="00F71A15">
        <w:rPr>
          <w:rFonts w:ascii="Arial" w:hAnsi="Arial" w:cs="Arial"/>
          <w:sz w:val="22"/>
          <w:szCs w:val="22"/>
          <w:lang w:val="es-ES"/>
        </w:rPr>
        <w:t xml:space="preserve">Portaba </w:t>
      </w:r>
      <w:r w:rsidR="00E5717F" w:rsidRPr="00F71A15">
        <w:rPr>
          <w:rFonts w:ascii="Arial" w:hAnsi="Arial" w:cs="Arial"/>
          <w:sz w:val="22"/>
          <w:szCs w:val="22"/>
          <w:lang w:val="es-ES"/>
        </w:rPr>
        <w:t>revólver</w:t>
      </w:r>
      <w:r w:rsidR="00C9581F" w:rsidRPr="00F71A15">
        <w:rPr>
          <w:rFonts w:ascii="Arial" w:hAnsi="Arial" w:cs="Arial"/>
          <w:sz w:val="22"/>
          <w:szCs w:val="22"/>
          <w:lang w:val="es-ES"/>
        </w:rPr>
        <w:t xml:space="preserve"> Smith and wesson, DA. 45, recibe </w:t>
      </w:r>
      <w:r w:rsidR="00C9581F" w:rsidRPr="00F71A15">
        <w:rPr>
          <w:rFonts w:ascii="Arial" w:hAnsi="Arial" w:cs="Arial"/>
          <w:sz w:val="22"/>
          <w:szCs w:val="22"/>
        </w:rPr>
        <w:t xml:space="preserve">tiro en  costado derecho) y que </w:t>
      </w:r>
      <w:r w:rsidR="00E5717F" w:rsidRPr="00F71A15">
        <w:rPr>
          <w:rFonts w:ascii="Arial" w:hAnsi="Arial" w:cs="Arial"/>
          <w:sz w:val="22"/>
          <w:szCs w:val="22"/>
        </w:rPr>
        <w:t>también</w:t>
      </w:r>
      <w:r w:rsidR="00C9581F" w:rsidRPr="00F71A15">
        <w:rPr>
          <w:rFonts w:ascii="Arial" w:hAnsi="Arial" w:cs="Arial"/>
          <w:sz w:val="22"/>
          <w:szCs w:val="22"/>
        </w:rPr>
        <w:t xml:space="preserve"> le respondió con otro disparo de escopeta.</w:t>
      </w:r>
    </w:p>
    <w:p w:rsidR="00C9581F" w:rsidRPr="00F71A15" w:rsidRDefault="00945DBD" w:rsidP="009A284A">
      <w:pPr>
        <w:spacing w:line="360" w:lineRule="auto"/>
        <w:jc w:val="both"/>
        <w:rPr>
          <w:rFonts w:ascii="Arial" w:hAnsi="Arial" w:cs="Arial"/>
          <w:sz w:val="22"/>
          <w:szCs w:val="22"/>
        </w:rPr>
      </w:pPr>
      <w:r w:rsidRPr="00F71A15">
        <w:rPr>
          <w:rFonts w:ascii="Arial" w:hAnsi="Arial" w:cs="Arial"/>
          <w:sz w:val="22"/>
          <w:szCs w:val="22"/>
        </w:rPr>
        <w:lastRenderedPageBreak/>
        <w:t xml:space="preserve">Según </w:t>
      </w:r>
      <w:r w:rsidR="00E5717F" w:rsidRPr="00F71A15">
        <w:rPr>
          <w:rFonts w:ascii="Arial" w:hAnsi="Arial" w:cs="Arial"/>
          <w:sz w:val="22"/>
          <w:szCs w:val="22"/>
        </w:rPr>
        <w:t>Manuel</w:t>
      </w:r>
      <w:r w:rsidRPr="00F71A15">
        <w:rPr>
          <w:rFonts w:ascii="Arial" w:hAnsi="Arial" w:cs="Arial"/>
          <w:sz w:val="22"/>
          <w:szCs w:val="22"/>
        </w:rPr>
        <w:t xml:space="preserve">  e</w:t>
      </w:r>
      <w:r w:rsidR="00C9581F" w:rsidRPr="00F71A15">
        <w:rPr>
          <w:rFonts w:ascii="Arial" w:hAnsi="Arial" w:cs="Arial"/>
          <w:sz w:val="22"/>
          <w:szCs w:val="22"/>
        </w:rPr>
        <w:t>stos individuos se encontraban a unos 7 metros cuando le disparó</w:t>
      </w:r>
      <w:r w:rsidRPr="00F71A15">
        <w:rPr>
          <w:rFonts w:ascii="Arial" w:hAnsi="Arial" w:cs="Arial"/>
          <w:sz w:val="22"/>
          <w:szCs w:val="22"/>
        </w:rPr>
        <w:t xml:space="preserve"> y que cuando recibieron los disparos quedaron en pie sin decir nada por lo que pensó que podrían llevar chalecos antibalas.</w:t>
      </w:r>
    </w:p>
    <w:p w:rsidR="00945DBD" w:rsidRPr="00F71A15" w:rsidRDefault="00945DBD" w:rsidP="009A284A">
      <w:pPr>
        <w:spacing w:line="360" w:lineRule="auto"/>
        <w:jc w:val="both"/>
        <w:rPr>
          <w:rFonts w:ascii="Arial" w:hAnsi="Arial" w:cs="Arial"/>
          <w:sz w:val="22"/>
          <w:szCs w:val="22"/>
        </w:rPr>
      </w:pPr>
      <w:r w:rsidRPr="00F71A15">
        <w:rPr>
          <w:rFonts w:ascii="Arial" w:hAnsi="Arial" w:cs="Arial"/>
          <w:sz w:val="22"/>
          <w:szCs w:val="22"/>
        </w:rPr>
        <w:t xml:space="preserve">Que inmediatamente después de disparar saltó la valla y se dirigió a pedir ayuda a los vecinos, que  pudo observar que a unos 30 metro de la puerta de entrada a su finca había un </w:t>
      </w:r>
      <w:r w:rsidR="00E5717F" w:rsidRPr="00F71A15">
        <w:rPr>
          <w:rFonts w:ascii="Arial" w:hAnsi="Arial" w:cs="Arial"/>
          <w:sz w:val="22"/>
          <w:szCs w:val="22"/>
        </w:rPr>
        <w:t>vehículo</w:t>
      </w:r>
      <w:r w:rsidRPr="00F71A15">
        <w:rPr>
          <w:rFonts w:ascii="Arial" w:hAnsi="Arial" w:cs="Arial"/>
          <w:sz w:val="22"/>
          <w:szCs w:val="22"/>
        </w:rPr>
        <w:t xml:space="preserve"> con dos personas</w:t>
      </w:r>
      <w:r w:rsidR="00D74EC8" w:rsidRPr="00F71A15">
        <w:rPr>
          <w:rFonts w:ascii="Arial" w:hAnsi="Arial" w:cs="Arial"/>
          <w:sz w:val="22"/>
          <w:szCs w:val="22"/>
        </w:rPr>
        <w:t>.</w:t>
      </w:r>
    </w:p>
    <w:p w:rsidR="00D74EC8" w:rsidRPr="00F71A15" w:rsidRDefault="00D74EC8" w:rsidP="009A284A">
      <w:pPr>
        <w:spacing w:line="360" w:lineRule="auto"/>
        <w:jc w:val="both"/>
        <w:rPr>
          <w:rFonts w:ascii="Arial" w:hAnsi="Arial" w:cs="Arial"/>
          <w:sz w:val="22"/>
          <w:szCs w:val="22"/>
        </w:rPr>
      </w:pPr>
      <w:r w:rsidRPr="00F71A15">
        <w:rPr>
          <w:rFonts w:ascii="Arial" w:hAnsi="Arial" w:cs="Arial"/>
          <w:sz w:val="22"/>
          <w:szCs w:val="22"/>
        </w:rPr>
        <w:t xml:space="preserve">Que cuando llegó a la vivienda de su vecino </w:t>
      </w:r>
      <w:r w:rsidR="00E5717F" w:rsidRPr="00F71A15">
        <w:rPr>
          <w:rFonts w:ascii="Arial" w:hAnsi="Arial" w:cs="Arial"/>
          <w:sz w:val="22"/>
          <w:szCs w:val="22"/>
        </w:rPr>
        <w:t>José</w:t>
      </w:r>
      <w:r w:rsidR="00286D07" w:rsidRPr="00F71A15">
        <w:rPr>
          <w:rFonts w:ascii="Arial" w:hAnsi="Arial" w:cs="Arial"/>
          <w:sz w:val="22"/>
          <w:szCs w:val="22"/>
        </w:rPr>
        <w:t xml:space="preserve"> Rueda</w:t>
      </w:r>
      <w:r w:rsidR="00E5717F" w:rsidRPr="00F71A15">
        <w:rPr>
          <w:rFonts w:ascii="Arial" w:hAnsi="Arial" w:cs="Arial"/>
          <w:sz w:val="22"/>
          <w:szCs w:val="22"/>
        </w:rPr>
        <w:t>, le dijo que llamara a la Guardia C</w:t>
      </w:r>
      <w:r w:rsidRPr="00F71A15">
        <w:rPr>
          <w:rFonts w:ascii="Arial" w:hAnsi="Arial" w:cs="Arial"/>
          <w:sz w:val="22"/>
          <w:szCs w:val="22"/>
        </w:rPr>
        <w:t xml:space="preserve">ivil, que mientras esperaban a que llegara los agentes le quitó el cartucho que contenía su arma, que vieron dar varias vueltas a un </w:t>
      </w:r>
      <w:r w:rsidR="00E5717F" w:rsidRPr="00F71A15">
        <w:rPr>
          <w:rFonts w:ascii="Arial" w:hAnsi="Arial" w:cs="Arial"/>
          <w:sz w:val="22"/>
          <w:szCs w:val="22"/>
        </w:rPr>
        <w:t>vehículo</w:t>
      </w:r>
      <w:r w:rsidRPr="00F71A15">
        <w:rPr>
          <w:rFonts w:ascii="Arial" w:hAnsi="Arial" w:cs="Arial"/>
          <w:sz w:val="22"/>
          <w:szCs w:val="22"/>
        </w:rPr>
        <w:t>.</w:t>
      </w:r>
    </w:p>
    <w:p w:rsidR="00D74EC8" w:rsidRPr="00F71A15" w:rsidRDefault="00D74EC8" w:rsidP="009A284A">
      <w:pPr>
        <w:spacing w:line="360" w:lineRule="auto"/>
        <w:jc w:val="both"/>
        <w:rPr>
          <w:rFonts w:ascii="Arial" w:hAnsi="Arial" w:cs="Arial"/>
          <w:sz w:val="22"/>
          <w:szCs w:val="22"/>
        </w:rPr>
      </w:pPr>
    </w:p>
    <w:p w:rsidR="00D74EC8" w:rsidRPr="00F71A15" w:rsidRDefault="00D74EC8" w:rsidP="009A284A">
      <w:pPr>
        <w:spacing w:line="360" w:lineRule="auto"/>
        <w:jc w:val="both"/>
        <w:rPr>
          <w:rFonts w:ascii="Arial" w:hAnsi="Arial" w:cs="Arial"/>
          <w:sz w:val="22"/>
          <w:szCs w:val="22"/>
        </w:rPr>
      </w:pPr>
    </w:p>
    <w:p w:rsidR="003A7CDD" w:rsidRPr="00B17526" w:rsidRDefault="00D74EC8" w:rsidP="009A284A">
      <w:pPr>
        <w:spacing w:line="360" w:lineRule="auto"/>
        <w:jc w:val="both"/>
        <w:rPr>
          <w:rFonts w:ascii="Arial" w:hAnsi="Arial" w:cs="Arial"/>
          <w:b/>
          <w:color w:val="984806" w:themeColor="accent6" w:themeShade="80"/>
          <w:sz w:val="22"/>
          <w:szCs w:val="22"/>
        </w:rPr>
      </w:pPr>
      <w:r w:rsidRPr="00B17526">
        <w:rPr>
          <w:rFonts w:ascii="Arial" w:hAnsi="Arial" w:cs="Arial"/>
          <w:b/>
          <w:color w:val="984806" w:themeColor="accent6" w:themeShade="80"/>
          <w:sz w:val="22"/>
          <w:szCs w:val="22"/>
          <w:u w:val="single"/>
        </w:rPr>
        <w:t>VERSION DE LA GUARDIA CIVIL:</w:t>
      </w:r>
      <w:r w:rsidR="008D0BCB" w:rsidRPr="00B17526">
        <w:rPr>
          <w:rFonts w:ascii="Arial" w:hAnsi="Arial" w:cs="Arial"/>
          <w:b/>
          <w:color w:val="984806" w:themeColor="accent6" w:themeShade="80"/>
          <w:sz w:val="22"/>
          <w:szCs w:val="22"/>
        </w:rPr>
        <w:t xml:space="preserve"> </w:t>
      </w:r>
    </w:p>
    <w:p w:rsidR="008D0BCB" w:rsidRPr="00F71A15" w:rsidRDefault="008D0BCB" w:rsidP="009A284A">
      <w:pPr>
        <w:spacing w:line="360" w:lineRule="auto"/>
        <w:jc w:val="both"/>
        <w:rPr>
          <w:rFonts w:ascii="Arial" w:hAnsi="Arial" w:cs="Arial"/>
          <w:sz w:val="22"/>
          <w:szCs w:val="22"/>
        </w:rPr>
      </w:pPr>
      <w:r w:rsidRPr="00F71A15">
        <w:rPr>
          <w:rFonts w:ascii="Arial" w:hAnsi="Arial" w:cs="Arial"/>
          <w:b/>
          <w:sz w:val="22"/>
          <w:szCs w:val="22"/>
        </w:rPr>
        <w:t xml:space="preserve">  </w:t>
      </w:r>
      <w:r w:rsidRPr="00F71A15">
        <w:rPr>
          <w:rFonts w:ascii="Arial" w:hAnsi="Arial" w:cs="Arial"/>
          <w:sz w:val="22"/>
          <w:szCs w:val="22"/>
        </w:rPr>
        <w:t xml:space="preserve">(1ª inspección ocular pag. </w:t>
      </w:r>
      <w:r w:rsidR="00F71A15" w:rsidRPr="00F71A15">
        <w:rPr>
          <w:rFonts w:ascii="Arial" w:hAnsi="Arial" w:cs="Arial"/>
          <w:sz w:val="22"/>
          <w:szCs w:val="22"/>
        </w:rPr>
        <w:t xml:space="preserve">6 </w:t>
      </w:r>
      <w:r w:rsidRPr="00F71A15">
        <w:rPr>
          <w:rFonts w:ascii="Arial" w:hAnsi="Arial" w:cs="Arial"/>
          <w:sz w:val="22"/>
          <w:szCs w:val="22"/>
        </w:rPr>
        <w:t>Doc</w:t>
      </w:r>
      <w:r w:rsidR="00F71A15" w:rsidRPr="00F71A15">
        <w:rPr>
          <w:rFonts w:ascii="Arial" w:hAnsi="Arial" w:cs="Arial"/>
          <w:sz w:val="22"/>
          <w:szCs w:val="22"/>
        </w:rPr>
        <w:t xml:space="preserve"> 00</w:t>
      </w:r>
      <w:r w:rsidRPr="00F71A15">
        <w:rPr>
          <w:rFonts w:ascii="Arial" w:hAnsi="Arial" w:cs="Arial"/>
          <w:sz w:val="22"/>
          <w:szCs w:val="22"/>
        </w:rPr>
        <w:t>)</w:t>
      </w:r>
      <w:r w:rsidR="00F71A15" w:rsidRPr="00F71A15">
        <w:rPr>
          <w:rFonts w:ascii="Arial" w:hAnsi="Arial" w:cs="Arial"/>
          <w:sz w:val="22"/>
          <w:szCs w:val="22"/>
        </w:rPr>
        <w:t xml:space="preserve">  </w:t>
      </w:r>
      <w:r w:rsidRPr="00F71A15">
        <w:rPr>
          <w:rFonts w:ascii="Arial" w:hAnsi="Arial" w:cs="Arial"/>
          <w:sz w:val="22"/>
          <w:szCs w:val="22"/>
        </w:rPr>
        <w:t xml:space="preserve"> (2ª inspección ocular pag.</w:t>
      </w:r>
      <w:r w:rsidR="00F71A15" w:rsidRPr="00F71A15">
        <w:rPr>
          <w:rFonts w:ascii="Arial" w:hAnsi="Arial" w:cs="Arial"/>
          <w:sz w:val="22"/>
          <w:szCs w:val="22"/>
        </w:rPr>
        <w:t>405</w:t>
      </w:r>
      <w:r w:rsidRPr="00F71A15">
        <w:rPr>
          <w:rFonts w:ascii="Arial" w:hAnsi="Arial" w:cs="Arial"/>
          <w:sz w:val="22"/>
          <w:szCs w:val="22"/>
        </w:rPr>
        <w:t xml:space="preserve"> Doc</w:t>
      </w:r>
      <w:r w:rsidR="00F71A15" w:rsidRPr="00F71A15">
        <w:rPr>
          <w:rFonts w:ascii="Arial" w:hAnsi="Arial" w:cs="Arial"/>
          <w:sz w:val="22"/>
          <w:szCs w:val="22"/>
        </w:rPr>
        <w:t xml:space="preserve"> 06</w:t>
      </w:r>
      <w:r w:rsidRPr="00F71A15">
        <w:rPr>
          <w:rFonts w:ascii="Arial" w:hAnsi="Arial" w:cs="Arial"/>
          <w:sz w:val="22"/>
          <w:szCs w:val="22"/>
        </w:rPr>
        <w:t>)</w:t>
      </w:r>
    </w:p>
    <w:p w:rsidR="00D74EC8" w:rsidRPr="00F71A15" w:rsidRDefault="00D74EC8" w:rsidP="009A284A">
      <w:pPr>
        <w:spacing w:line="360" w:lineRule="auto"/>
        <w:jc w:val="both"/>
        <w:rPr>
          <w:rFonts w:ascii="Arial" w:hAnsi="Arial" w:cs="Arial"/>
          <w:sz w:val="22"/>
          <w:szCs w:val="22"/>
        </w:rPr>
      </w:pPr>
      <w:r w:rsidRPr="00F71A15">
        <w:rPr>
          <w:rFonts w:ascii="Arial" w:hAnsi="Arial" w:cs="Arial"/>
          <w:sz w:val="22"/>
          <w:szCs w:val="22"/>
        </w:rPr>
        <w:t xml:space="preserve">Que </w:t>
      </w:r>
      <w:r w:rsidR="00E5717F" w:rsidRPr="00F71A15">
        <w:rPr>
          <w:rFonts w:ascii="Arial" w:hAnsi="Arial" w:cs="Arial"/>
          <w:sz w:val="22"/>
          <w:szCs w:val="22"/>
        </w:rPr>
        <w:t>Manuel</w:t>
      </w:r>
      <w:r w:rsidRPr="00F71A15">
        <w:rPr>
          <w:rFonts w:ascii="Arial" w:hAnsi="Arial" w:cs="Arial"/>
          <w:sz w:val="22"/>
          <w:szCs w:val="22"/>
        </w:rPr>
        <w:t xml:space="preserve"> Alonso disparó a los co</w:t>
      </w:r>
      <w:r w:rsidR="004C3F46" w:rsidRPr="00F71A15">
        <w:rPr>
          <w:rFonts w:ascii="Arial" w:hAnsi="Arial" w:cs="Arial"/>
          <w:sz w:val="22"/>
          <w:szCs w:val="22"/>
        </w:rPr>
        <w:t xml:space="preserve">lombianos en el camino de acceso de </w:t>
      </w:r>
      <w:r w:rsidR="00E5717F" w:rsidRPr="00F71A15">
        <w:rPr>
          <w:rFonts w:ascii="Arial" w:hAnsi="Arial" w:cs="Arial"/>
          <w:sz w:val="22"/>
          <w:szCs w:val="22"/>
        </w:rPr>
        <w:t>vehículo</w:t>
      </w:r>
      <w:r w:rsidR="004C3F46" w:rsidRPr="00F71A15">
        <w:rPr>
          <w:rFonts w:ascii="Arial" w:hAnsi="Arial" w:cs="Arial"/>
          <w:sz w:val="22"/>
          <w:szCs w:val="22"/>
        </w:rPr>
        <w:t xml:space="preserve"> a la finca, existiendo dos charcos de sangre en este camino y que posteriormente por el reguero de sangre existente, estos se dirigieron a un pl</w:t>
      </w:r>
      <w:r w:rsidR="00E5717F" w:rsidRPr="00F71A15">
        <w:rPr>
          <w:rFonts w:ascii="Arial" w:hAnsi="Arial" w:cs="Arial"/>
          <w:sz w:val="22"/>
          <w:szCs w:val="22"/>
        </w:rPr>
        <w:t xml:space="preserve">ano superior y distante unos  7 </w:t>
      </w:r>
      <w:r w:rsidR="004C3F46" w:rsidRPr="00F71A15">
        <w:rPr>
          <w:rFonts w:ascii="Arial" w:hAnsi="Arial" w:cs="Arial"/>
          <w:sz w:val="22"/>
          <w:szCs w:val="22"/>
        </w:rPr>
        <w:t xml:space="preserve"> metros, desde donde se parapetaron y dispararon en dirección a donde se encontraba </w:t>
      </w:r>
      <w:r w:rsidR="00E5717F" w:rsidRPr="00F71A15">
        <w:rPr>
          <w:rFonts w:ascii="Arial" w:hAnsi="Arial" w:cs="Arial"/>
          <w:sz w:val="22"/>
          <w:szCs w:val="22"/>
        </w:rPr>
        <w:t>Manuel</w:t>
      </w:r>
      <w:r w:rsidR="004C3F46" w:rsidRPr="00F71A15">
        <w:rPr>
          <w:rFonts w:ascii="Arial" w:hAnsi="Arial" w:cs="Arial"/>
          <w:sz w:val="22"/>
          <w:szCs w:val="22"/>
        </w:rPr>
        <w:t xml:space="preserve"> Alonso. Esta teoría la apoyan en que en este punto se localizan dos  grandes charcos de sangre y junto a estos dos casquillos de la pistola Walter.</w:t>
      </w:r>
    </w:p>
    <w:p w:rsidR="004C3F46" w:rsidRPr="00F71A15" w:rsidRDefault="00F71A15" w:rsidP="009A284A">
      <w:pPr>
        <w:spacing w:line="360" w:lineRule="auto"/>
        <w:jc w:val="both"/>
        <w:rPr>
          <w:rFonts w:ascii="Arial" w:hAnsi="Arial" w:cs="Arial"/>
          <w:sz w:val="22"/>
          <w:szCs w:val="22"/>
        </w:rPr>
      </w:pPr>
      <w:r w:rsidRPr="00F71A15">
        <w:rPr>
          <w:rFonts w:ascii="Arial" w:hAnsi="Arial" w:cs="Arial"/>
          <w:sz w:val="22"/>
          <w:szCs w:val="22"/>
        </w:rPr>
        <w:t>También</w:t>
      </w:r>
      <w:r w:rsidR="004C3F46" w:rsidRPr="00F71A15">
        <w:rPr>
          <w:rFonts w:ascii="Arial" w:hAnsi="Arial" w:cs="Arial"/>
          <w:sz w:val="22"/>
          <w:szCs w:val="22"/>
        </w:rPr>
        <w:t xml:space="preserve"> localizan un proyectil en la zona donde se encontraba </w:t>
      </w:r>
      <w:r w:rsidRPr="00F71A15">
        <w:rPr>
          <w:rFonts w:ascii="Arial" w:hAnsi="Arial" w:cs="Arial"/>
          <w:sz w:val="22"/>
          <w:szCs w:val="22"/>
        </w:rPr>
        <w:t>Manuel</w:t>
      </w:r>
      <w:r w:rsidR="004C3F46" w:rsidRPr="00F71A15">
        <w:rPr>
          <w:rFonts w:ascii="Arial" w:hAnsi="Arial" w:cs="Arial"/>
          <w:sz w:val="22"/>
          <w:szCs w:val="22"/>
        </w:rPr>
        <w:t xml:space="preserve">  y otra junto a la puerta de acceso a la vivienda, ambas del  calibre 45</w:t>
      </w:r>
      <w:r w:rsidR="003A5536" w:rsidRPr="00F71A15">
        <w:rPr>
          <w:rFonts w:ascii="Arial" w:hAnsi="Arial" w:cs="Arial"/>
          <w:sz w:val="22"/>
          <w:szCs w:val="22"/>
        </w:rPr>
        <w:t>.</w:t>
      </w:r>
    </w:p>
    <w:p w:rsidR="003A5536" w:rsidRPr="00F71A15" w:rsidRDefault="003A5536" w:rsidP="009A284A">
      <w:pPr>
        <w:spacing w:line="360" w:lineRule="auto"/>
        <w:jc w:val="both"/>
        <w:rPr>
          <w:rFonts w:ascii="Arial" w:hAnsi="Arial" w:cs="Arial"/>
          <w:sz w:val="22"/>
          <w:szCs w:val="22"/>
        </w:rPr>
      </w:pPr>
      <w:r w:rsidRPr="00F71A15">
        <w:rPr>
          <w:rFonts w:ascii="Arial" w:hAnsi="Arial" w:cs="Arial"/>
          <w:sz w:val="22"/>
          <w:szCs w:val="22"/>
        </w:rPr>
        <w:t xml:space="preserve">Después de estos disparos se dirigen hacia el </w:t>
      </w:r>
      <w:r w:rsidR="00350B4B" w:rsidRPr="00F71A15">
        <w:rPr>
          <w:rFonts w:ascii="Arial" w:hAnsi="Arial" w:cs="Arial"/>
          <w:sz w:val="22"/>
          <w:szCs w:val="22"/>
        </w:rPr>
        <w:t>interior de la finca dejando manchas de sangre y caen sin vida.</w:t>
      </w:r>
    </w:p>
    <w:p w:rsidR="00E63343" w:rsidRPr="00F71A15" w:rsidRDefault="00E63343" w:rsidP="009A284A">
      <w:pPr>
        <w:spacing w:line="360" w:lineRule="auto"/>
        <w:jc w:val="both"/>
        <w:rPr>
          <w:rFonts w:ascii="Arial" w:hAnsi="Arial" w:cs="Arial"/>
          <w:sz w:val="22"/>
          <w:szCs w:val="22"/>
        </w:rPr>
      </w:pPr>
    </w:p>
    <w:p w:rsidR="00E63343" w:rsidRPr="00B17526" w:rsidRDefault="003A7CDD" w:rsidP="009A284A">
      <w:pPr>
        <w:spacing w:line="360" w:lineRule="auto"/>
        <w:jc w:val="both"/>
        <w:rPr>
          <w:rFonts w:ascii="Arial" w:hAnsi="Arial" w:cs="Arial"/>
          <w:b/>
          <w:color w:val="984806" w:themeColor="accent6" w:themeShade="80"/>
          <w:sz w:val="22"/>
          <w:szCs w:val="22"/>
          <w:u w:val="single"/>
        </w:rPr>
      </w:pPr>
      <w:r w:rsidRPr="00B17526">
        <w:rPr>
          <w:rFonts w:ascii="Arial" w:hAnsi="Arial" w:cs="Arial"/>
          <w:b/>
          <w:color w:val="984806" w:themeColor="accent6" w:themeShade="80"/>
          <w:sz w:val="22"/>
          <w:szCs w:val="22"/>
          <w:u w:val="single"/>
        </w:rPr>
        <w:t>LOS TESTIGOS:</w:t>
      </w:r>
    </w:p>
    <w:p w:rsidR="00287F6E" w:rsidRPr="00F71A15" w:rsidRDefault="00287F6E" w:rsidP="009A284A">
      <w:pPr>
        <w:spacing w:line="360" w:lineRule="auto"/>
        <w:jc w:val="both"/>
        <w:rPr>
          <w:rFonts w:ascii="Arial" w:hAnsi="Arial" w:cs="Arial"/>
          <w:b/>
          <w:sz w:val="22"/>
          <w:szCs w:val="22"/>
        </w:rPr>
      </w:pPr>
      <w:r w:rsidRPr="00F71A15">
        <w:rPr>
          <w:rFonts w:ascii="Arial" w:hAnsi="Arial" w:cs="Arial"/>
          <w:b/>
          <w:sz w:val="22"/>
          <w:szCs w:val="22"/>
        </w:rPr>
        <w:t xml:space="preserve">Miguel Jiménez  Bermúdez y esposa, </w:t>
      </w:r>
      <w:r w:rsidRPr="00F71A15">
        <w:rPr>
          <w:rFonts w:ascii="Arial" w:hAnsi="Arial" w:cs="Arial"/>
          <w:sz w:val="22"/>
          <w:szCs w:val="22"/>
        </w:rPr>
        <w:t>pag 64.</w:t>
      </w:r>
      <w:r w:rsidR="00F71A15" w:rsidRPr="00F71A15">
        <w:rPr>
          <w:rFonts w:ascii="Arial" w:hAnsi="Arial" w:cs="Arial"/>
          <w:sz w:val="22"/>
          <w:szCs w:val="22"/>
        </w:rPr>
        <w:t xml:space="preserve"> doc 01.</w:t>
      </w:r>
    </w:p>
    <w:p w:rsidR="00287F6E" w:rsidRPr="00F71A15" w:rsidRDefault="00287F6E" w:rsidP="009A284A">
      <w:pPr>
        <w:spacing w:line="360" w:lineRule="auto"/>
        <w:jc w:val="both"/>
        <w:rPr>
          <w:rFonts w:ascii="Arial" w:hAnsi="Arial" w:cs="Arial"/>
          <w:sz w:val="22"/>
          <w:szCs w:val="22"/>
        </w:rPr>
      </w:pPr>
      <w:r w:rsidRPr="00F71A15">
        <w:rPr>
          <w:rFonts w:ascii="Arial" w:hAnsi="Arial" w:cs="Arial"/>
          <w:sz w:val="22"/>
          <w:szCs w:val="22"/>
        </w:rPr>
        <w:t>Que oyeron unos disparos  y que pasados unos minutos alguien llamó al timbre y que se asustaron pensando que estaría relacionado con los disparos y que no abrieron.</w:t>
      </w:r>
    </w:p>
    <w:p w:rsidR="00287F6E" w:rsidRPr="00F71A15" w:rsidRDefault="00287F6E" w:rsidP="009A284A">
      <w:pPr>
        <w:spacing w:line="360" w:lineRule="auto"/>
        <w:jc w:val="both"/>
        <w:rPr>
          <w:rFonts w:ascii="Arial" w:hAnsi="Arial" w:cs="Arial"/>
          <w:b/>
          <w:sz w:val="22"/>
          <w:szCs w:val="22"/>
        </w:rPr>
      </w:pPr>
    </w:p>
    <w:p w:rsidR="00E63343" w:rsidRPr="00F71A15" w:rsidRDefault="00287F6E" w:rsidP="009A284A">
      <w:pPr>
        <w:spacing w:line="360" w:lineRule="auto"/>
        <w:jc w:val="both"/>
        <w:rPr>
          <w:rFonts w:ascii="Arial" w:hAnsi="Arial" w:cs="Arial"/>
          <w:sz w:val="22"/>
          <w:szCs w:val="22"/>
        </w:rPr>
      </w:pPr>
      <w:r w:rsidRPr="00F71A15">
        <w:rPr>
          <w:rFonts w:ascii="Arial" w:hAnsi="Arial" w:cs="Arial"/>
          <w:sz w:val="22"/>
          <w:szCs w:val="22"/>
        </w:rPr>
        <w:t>J</w:t>
      </w:r>
      <w:r w:rsidRPr="00F71A15">
        <w:rPr>
          <w:rFonts w:ascii="Arial" w:hAnsi="Arial" w:cs="Arial"/>
          <w:b/>
          <w:sz w:val="22"/>
          <w:szCs w:val="22"/>
        </w:rPr>
        <w:t>osé</w:t>
      </w:r>
      <w:r w:rsidR="00E63343" w:rsidRPr="00F71A15">
        <w:rPr>
          <w:rFonts w:ascii="Arial" w:hAnsi="Arial" w:cs="Arial"/>
          <w:b/>
          <w:sz w:val="22"/>
          <w:szCs w:val="22"/>
        </w:rPr>
        <w:t xml:space="preserve"> Rueda </w:t>
      </w:r>
      <w:r w:rsidRPr="00F71A15">
        <w:rPr>
          <w:rFonts w:ascii="Arial" w:hAnsi="Arial" w:cs="Arial"/>
          <w:b/>
          <w:sz w:val="22"/>
          <w:szCs w:val="22"/>
        </w:rPr>
        <w:t>Martínez</w:t>
      </w:r>
      <w:r w:rsidR="00E63343" w:rsidRPr="00F71A15">
        <w:rPr>
          <w:rFonts w:ascii="Arial" w:hAnsi="Arial" w:cs="Arial"/>
          <w:b/>
          <w:sz w:val="22"/>
          <w:szCs w:val="22"/>
        </w:rPr>
        <w:t xml:space="preserve"> y esposa</w:t>
      </w:r>
      <w:r w:rsidR="00E63343" w:rsidRPr="00F71A15">
        <w:rPr>
          <w:rFonts w:ascii="Arial" w:hAnsi="Arial" w:cs="Arial"/>
          <w:sz w:val="22"/>
          <w:szCs w:val="22"/>
        </w:rPr>
        <w:t xml:space="preserve"> pag. 55, doc 01.</w:t>
      </w:r>
    </w:p>
    <w:p w:rsidR="00287F6E" w:rsidRPr="00F71A15" w:rsidRDefault="00287F6E" w:rsidP="009A284A">
      <w:pPr>
        <w:spacing w:line="360" w:lineRule="auto"/>
        <w:jc w:val="both"/>
        <w:rPr>
          <w:rFonts w:ascii="Arial" w:hAnsi="Arial" w:cs="Arial"/>
          <w:sz w:val="22"/>
          <w:szCs w:val="22"/>
        </w:rPr>
      </w:pPr>
      <w:r w:rsidRPr="00F71A15">
        <w:rPr>
          <w:rFonts w:ascii="Arial" w:hAnsi="Arial" w:cs="Arial"/>
          <w:sz w:val="22"/>
          <w:szCs w:val="22"/>
        </w:rPr>
        <w:t xml:space="preserve">Según el testigo José Rueda escucho unas detonaciones  sobre las 22:10 h., una pequeña, una grande, unas tres o cuatro detonaciones y otra fuerte, </w:t>
      </w:r>
      <w:r w:rsidRPr="00F71A15">
        <w:rPr>
          <w:rFonts w:ascii="Arial" w:hAnsi="Arial" w:cs="Arial"/>
          <w:b/>
          <w:sz w:val="22"/>
          <w:szCs w:val="22"/>
        </w:rPr>
        <w:t>pasados unos diez o quince minutos</w:t>
      </w:r>
      <w:r w:rsidRPr="00F71A15">
        <w:rPr>
          <w:rFonts w:ascii="Arial" w:hAnsi="Arial" w:cs="Arial"/>
          <w:sz w:val="22"/>
          <w:szCs w:val="22"/>
        </w:rPr>
        <w:t xml:space="preserve"> de forma urgente llamó al timbre su vecino Manuel, que distaba de su finca unos 60 metros</w:t>
      </w:r>
    </w:p>
    <w:p w:rsidR="002A0423" w:rsidRPr="00F71A15" w:rsidRDefault="00200FCC" w:rsidP="009A284A">
      <w:pPr>
        <w:spacing w:line="360" w:lineRule="auto"/>
        <w:ind w:right="-81"/>
        <w:jc w:val="both"/>
        <w:rPr>
          <w:rFonts w:ascii="Arial" w:hAnsi="Arial" w:cs="Arial"/>
          <w:sz w:val="22"/>
          <w:szCs w:val="22"/>
        </w:rPr>
      </w:pPr>
      <w:r w:rsidRPr="00F71A15">
        <w:rPr>
          <w:rFonts w:ascii="Arial" w:hAnsi="Arial" w:cs="Arial"/>
          <w:sz w:val="22"/>
          <w:szCs w:val="22"/>
        </w:rPr>
        <w:t>Manuel les dice que cree que ha matado a</w:t>
      </w:r>
      <w:r w:rsidR="008D0BCB" w:rsidRPr="00F71A15">
        <w:rPr>
          <w:rFonts w:ascii="Arial" w:hAnsi="Arial" w:cs="Arial"/>
          <w:sz w:val="22"/>
          <w:szCs w:val="22"/>
        </w:rPr>
        <w:t xml:space="preserve"> dos personas que han entrado en su finca, </w:t>
      </w:r>
      <w:r w:rsidRPr="00F71A15">
        <w:rPr>
          <w:rFonts w:ascii="Arial" w:hAnsi="Arial" w:cs="Arial"/>
          <w:sz w:val="22"/>
          <w:szCs w:val="22"/>
        </w:rPr>
        <w:t xml:space="preserve"> porque le ha disparado de cerca.</w:t>
      </w:r>
    </w:p>
    <w:p w:rsidR="00200FCC" w:rsidRPr="00F71A15" w:rsidRDefault="00200FCC" w:rsidP="009A284A">
      <w:pPr>
        <w:spacing w:line="360" w:lineRule="auto"/>
        <w:ind w:right="-81"/>
        <w:jc w:val="both"/>
        <w:rPr>
          <w:rFonts w:ascii="Arial" w:hAnsi="Arial" w:cs="Arial"/>
          <w:sz w:val="22"/>
          <w:szCs w:val="22"/>
        </w:rPr>
      </w:pPr>
      <w:r w:rsidRPr="00F71A15">
        <w:rPr>
          <w:rFonts w:ascii="Arial" w:hAnsi="Arial" w:cs="Arial"/>
          <w:sz w:val="22"/>
          <w:szCs w:val="22"/>
        </w:rPr>
        <w:t>Manuel en su presencia deja la escopeta y quita el único cartucho que tiene en recamara.</w:t>
      </w:r>
    </w:p>
    <w:p w:rsidR="002A0423" w:rsidRDefault="00200FCC" w:rsidP="009A284A">
      <w:pPr>
        <w:spacing w:line="360" w:lineRule="auto"/>
        <w:jc w:val="both"/>
        <w:rPr>
          <w:rFonts w:ascii="Arial" w:hAnsi="Arial" w:cs="Arial"/>
          <w:sz w:val="22"/>
          <w:szCs w:val="22"/>
        </w:rPr>
      </w:pPr>
      <w:r w:rsidRPr="00F71A15">
        <w:rPr>
          <w:rFonts w:ascii="Arial" w:hAnsi="Arial" w:cs="Arial"/>
          <w:sz w:val="22"/>
          <w:szCs w:val="22"/>
        </w:rPr>
        <w:lastRenderedPageBreak/>
        <w:t>Desde la vivienda de los testigo</w:t>
      </w:r>
      <w:r w:rsidR="003A7CDD">
        <w:rPr>
          <w:rFonts w:ascii="Arial" w:hAnsi="Arial" w:cs="Arial"/>
          <w:sz w:val="22"/>
          <w:szCs w:val="22"/>
        </w:rPr>
        <w:t>s</w:t>
      </w:r>
      <w:r w:rsidRPr="00F71A15">
        <w:rPr>
          <w:rFonts w:ascii="Arial" w:hAnsi="Arial" w:cs="Arial"/>
          <w:sz w:val="22"/>
          <w:szCs w:val="22"/>
        </w:rPr>
        <w:t xml:space="preserve"> ven un </w:t>
      </w:r>
      <w:r w:rsidR="00287F6E" w:rsidRPr="00F71A15">
        <w:rPr>
          <w:rFonts w:ascii="Arial" w:hAnsi="Arial" w:cs="Arial"/>
          <w:sz w:val="22"/>
          <w:szCs w:val="22"/>
        </w:rPr>
        <w:t>vehículo</w:t>
      </w:r>
      <w:r w:rsidRPr="00F71A15">
        <w:rPr>
          <w:rFonts w:ascii="Arial" w:hAnsi="Arial" w:cs="Arial"/>
          <w:sz w:val="22"/>
          <w:szCs w:val="22"/>
        </w:rPr>
        <w:t xml:space="preserve"> que da dos o tres vueltas hasta la finca y después coge dirección a la carretera.</w:t>
      </w:r>
    </w:p>
    <w:p w:rsidR="00201942" w:rsidRDefault="00201942" w:rsidP="009A284A">
      <w:pPr>
        <w:spacing w:line="360" w:lineRule="auto"/>
        <w:jc w:val="both"/>
        <w:rPr>
          <w:rFonts w:ascii="Arial" w:hAnsi="Arial" w:cs="Arial"/>
          <w:sz w:val="22"/>
          <w:szCs w:val="22"/>
        </w:rPr>
      </w:pPr>
    </w:p>
    <w:p w:rsidR="00201942" w:rsidRDefault="00201942" w:rsidP="009A284A">
      <w:pPr>
        <w:spacing w:line="360" w:lineRule="auto"/>
        <w:jc w:val="both"/>
        <w:rPr>
          <w:rFonts w:ascii="Arial" w:hAnsi="Arial" w:cs="Arial"/>
          <w:sz w:val="22"/>
          <w:szCs w:val="22"/>
        </w:rPr>
      </w:pPr>
    </w:p>
    <w:p w:rsidR="00815229" w:rsidRDefault="00815229" w:rsidP="009A284A">
      <w:pPr>
        <w:spacing w:line="360" w:lineRule="auto"/>
        <w:jc w:val="both"/>
        <w:rPr>
          <w:rFonts w:ascii="Arial" w:hAnsi="Arial" w:cs="Arial"/>
          <w:sz w:val="22"/>
          <w:szCs w:val="22"/>
        </w:rPr>
      </w:pPr>
    </w:p>
    <w:p w:rsidR="00815229" w:rsidRPr="00B17526" w:rsidRDefault="00B17526" w:rsidP="009A284A">
      <w:pPr>
        <w:spacing w:line="360" w:lineRule="auto"/>
        <w:jc w:val="both"/>
        <w:rPr>
          <w:rFonts w:ascii="Arial" w:hAnsi="Arial" w:cs="Arial"/>
          <w:color w:val="984806" w:themeColor="accent6" w:themeShade="80"/>
          <w:sz w:val="22"/>
          <w:szCs w:val="22"/>
          <w:u w:val="single"/>
        </w:rPr>
      </w:pPr>
      <w:r>
        <w:rPr>
          <w:rFonts w:ascii="Arial" w:hAnsi="Arial" w:cs="Arial"/>
          <w:b/>
          <w:color w:val="984806" w:themeColor="accent6" w:themeShade="80"/>
          <w:sz w:val="22"/>
          <w:szCs w:val="22"/>
          <w:u w:val="single"/>
        </w:rPr>
        <w:t xml:space="preserve">VEHICULO </w:t>
      </w:r>
      <w:r w:rsidR="00E8265D" w:rsidRPr="00B17526">
        <w:rPr>
          <w:rFonts w:ascii="Arial" w:hAnsi="Arial" w:cs="Arial"/>
          <w:b/>
          <w:color w:val="984806" w:themeColor="accent6" w:themeShade="80"/>
          <w:sz w:val="22"/>
          <w:szCs w:val="22"/>
          <w:u w:val="single"/>
        </w:rPr>
        <w:t>UTILIZADO POR LOS COLOMBIANOS:</w:t>
      </w:r>
    </w:p>
    <w:p w:rsidR="00815229" w:rsidRDefault="00815229" w:rsidP="009A284A">
      <w:pPr>
        <w:spacing w:line="360" w:lineRule="auto"/>
        <w:jc w:val="both"/>
        <w:rPr>
          <w:rFonts w:ascii="Arial" w:hAnsi="Arial" w:cs="Arial"/>
          <w:sz w:val="22"/>
          <w:szCs w:val="22"/>
        </w:rPr>
      </w:pPr>
      <w:r>
        <w:rPr>
          <w:rFonts w:ascii="Arial" w:hAnsi="Arial" w:cs="Arial"/>
          <w:sz w:val="22"/>
          <w:szCs w:val="22"/>
        </w:rPr>
        <w:t>Peugeot 207, matricula 9767 GFX,  a nombre de María del Pilar Salinas Valencia (Pontevedra).</w:t>
      </w:r>
    </w:p>
    <w:p w:rsidR="00815229" w:rsidRDefault="00815229" w:rsidP="009A284A">
      <w:pPr>
        <w:spacing w:line="360" w:lineRule="auto"/>
        <w:jc w:val="both"/>
        <w:rPr>
          <w:rFonts w:ascii="Arial" w:hAnsi="Arial" w:cs="Arial"/>
          <w:sz w:val="22"/>
          <w:szCs w:val="22"/>
        </w:rPr>
      </w:pPr>
      <w:r>
        <w:rPr>
          <w:rFonts w:ascii="Arial" w:hAnsi="Arial" w:cs="Arial"/>
          <w:sz w:val="22"/>
          <w:szCs w:val="22"/>
        </w:rPr>
        <w:t>Este vehículo se encuentra encartado en diligencias por grupo de colombianos que se dedican a robos en domicilios.</w:t>
      </w:r>
    </w:p>
    <w:p w:rsidR="00815229" w:rsidRDefault="00815229" w:rsidP="009A284A">
      <w:pPr>
        <w:spacing w:line="360" w:lineRule="auto"/>
        <w:jc w:val="both"/>
        <w:rPr>
          <w:rFonts w:ascii="Arial" w:hAnsi="Arial" w:cs="Arial"/>
          <w:sz w:val="22"/>
          <w:szCs w:val="22"/>
        </w:rPr>
      </w:pPr>
      <w:r>
        <w:rPr>
          <w:rFonts w:ascii="Arial" w:hAnsi="Arial" w:cs="Arial"/>
          <w:sz w:val="22"/>
          <w:szCs w:val="22"/>
        </w:rPr>
        <w:t>Los usuarios</w:t>
      </w:r>
      <w:r w:rsidR="003A7CDD">
        <w:rPr>
          <w:rFonts w:ascii="Arial" w:hAnsi="Arial" w:cs="Arial"/>
          <w:sz w:val="22"/>
          <w:szCs w:val="22"/>
        </w:rPr>
        <w:t xml:space="preserve"> habituales del citado vehículo</w:t>
      </w:r>
      <w:r>
        <w:rPr>
          <w:rFonts w:ascii="Arial" w:hAnsi="Arial" w:cs="Arial"/>
          <w:sz w:val="22"/>
          <w:szCs w:val="22"/>
        </w:rPr>
        <w:t xml:space="preserve"> son:</w:t>
      </w:r>
    </w:p>
    <w:p w:rsidR="00815229" w:rsidRDefault="00815229" w:rsidP="009A284A">
      <w:pPr>
        <w:spacing w:line="360" w:lineRule="auto"/>
        <w:jc w:val="both"/>
        <w:rPr>
          <w:rFonts w:ascii="Arial" w:hAnsi="Arial" w:cs="Arial"/>
          <w:sz w:val="22"/>
          <w:szCs w:val="22"/>
        </w:rPr>
      </w:pPr>
      <w:r>
        <w:rPr>
          <w:rFonts w:ascii="Arial" w:hAnsi="Arial" w:cs="Arial"/>
          <w:sz w:val="22"/>
          <w:szCs w:val="22"/>
        </w:rPr>
        <w:t>Milton Andrés Salazar, alias “Victor” telf. 606 453 922</w:t>
      </w:r>
    </w:p>
    <w:p w:rsidR="00815229" w:rsidRDefault="00815229" w:rsidP="009A284A">
      <w:pPr>
        <w:spacing w:line="360" w:lineRule="auto"/>
        <w:jc w:val="both"/>
        <w:rPr>
          <w:rFonts w:ascii="Arial" w:hAnsi="Arial" w:cs="Arial"/>
          <w:sz w:val="22"/>
          <w:szCs w:val="22"/>
        </w:rPr>
      </w:pPr>
      <w:r>
        <w:rPr>
          <w:rFonts w:ascii="Arial" w:hAnsi="Arial" w:cs="Arial"/>
          <w:sz w:val="22"/>
          <w:szCs w:val="22"/>
        </w:rPr>
        <w:t>Wyamer Nieva Arboleda, alias “Negro”</w:t>
      </w:r>
    </w:p>
    <w:p w:rsidR="00815229" w:rsidRPr="00F71A15" w:rsidRDefault="00815229" w:rsidP="009A284A">
      <w:pPr>
        <w:spacing w:line="360" w:lineRule="auto"/>
        <w:jc w:val="both"/>
        <w:rPr>
          <w:rFonts w:ascii="Arial" w:hAnsi="Arial" w:cs="Arial"/>
          <w:sz w:val="22"/>
          <w:szCs w:val="22"/>
        </w:rPr>
      </w:pPr>
    </w:p>
    <w:p w:rsidR="004D0DB1" w:rsidRPr="00F71A15" w:rsidRDefault="004D0DB1" w:rsidP="009A284A">
      <w:pPr>
        <w:spacing w:line="360" w:lineRule="auto"/>
        <w:jc w:val="both"/>
        <w:rPr>
          <w:rFonts w:ascii="Arial" w:hAnsi="Arial" w:cs="Arial"/>
          <w:sz w:val="22"/>
          <w:szCs w:val="22"/>
        </w:rPr>
      </w:pPr>
    </w:p>
    <w:p w:rsidR="00350B4B" w:rsidRPr="00B17526" w:rsidRDefault="00E8265D" w:rsidP="009A284A">
      <w:pPr>
        <w:spacing w:line="360" w:lineRule="auto"/>
        <w:jc w:val="both"/>
        <w:rPr>
          <w:rFonts w:ascii="Arial" w:hAnsi="Arial" w:cs="Arial"/>
          <w:b/>
          <w:color w:val="984806" w:themeColor="accent6" w:themeShade="80"/>
          <w:sz w:val="22"/>
          <w:szCs w:val="22"/>
          <w:u w:val="single"/>
        </w:rPr>
      </w:pPr>
      <w:r w:rsidRPr="00B17526">
        <w:rPr>
          <w:rFonts w:ascii="Arial" w:hAnsi="Arial" w:cs="Arial"/>
          <w:b/>
          <w:color w:val="984806" w:themeColor="accent6" w:themeShade="80"/>
          <w:sz w:val="22"/>
          <w:szCs w:val="22"/>
          <w:u w:val="single"/>
        </w:rPr>
        <w:t>INDICIOS QUE SE APRECIAN EN LOS CADAVERES:</w:t>
      </w:r>
    </w:p>
    <w:p w:rsidR="00350B4B" w:rsidRPr="00F71A15" w:rsidRDefault="00350B4B" w:rsidP="009A284A">
      <w:pPr>
        <w:spacing w:line="360" w:lineRule="auto"/>
        <w:jc w:val="both"/>
        <w:rPr>
          <w:rFonts w:ascii="Arial" w:hAnsi="Arial" w:cs="Arial"/>
          <w:sz w:val="22"/>
          <w:szCs w:val="22"/>
        </w:rPr>
      </w:pPr>
    </w:p>
    <w:p w:rsidR="007527DB" w:rsidRPr="00F71A15" w:rsidRDefault="00350B4B"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b/>
          <w:sz w:val="22"/>
          <w:szCs w:val="22"/>
        </w:rPr>
        <w:t>DERIAN JOSE MORALES FERIA</w:t>
      </w:r>
      <w:r w:rsidR="0052591A" w:rsidRPr="00F71A15">
        <w:rPr>
          <w:rFonts w:ascii="Arial" w:hAnsi="Arial" w:cs="Arial"/>
          <w:sz w:val="22"/>
          <w:szCs w:val="22"/>
        </w:rPr>
        <w:t xml:space="preserve">: </w:t>
      </w:r>
      <w:r w:rsidR="007527DB" w:rsidRPr="00F71A15">
        <w:rPr>
          <w:rFonts w:ascii="Arial" w:hAnsi="Arial" w:cs="Arial"/>
          <w:sz w:val="22"/>
          <w:szCs w:val="22"/>
        </w:rPr>
        <w:t xml:space="preserve"> Autopsia, pag. 312  Doc  05.</w:t>
      </w:r>
    </w:p>
    <w:p w:rsidR="00E63343" w:rsidRPr="00F71A15" w:rsidRDefault="00E63343" w:rsidP="009A284A">
      <w:pPr>
        <w:spacing w:line="360" w:lineRule="auto"/>
        <w:jc w:val="both"/>
        <w:rPr>
          <w:rFonts w:ascii="Arial" w:hAnsi="Arial" w:cs="Arial"/>
          <w:sz w:val="22"/>
          <w:szCs w:val="22"/>
        </w:rPr>
      </w:pPr>
      <w:r w:rsidRPr="00F71A15">
        <w:rPr>
          <w:rFonts w:ascii="Arial" w:hAnsi="Arial" w:cs="Arial"/>
          <w:sz w:val="22"/>
          <w:szCs w:val="22"/>
        </w:rPr>
        <w:t>Talla: 172</w:t>
      </w:r>
    </w:p>
    <w:p w:rsidR="004D0DB1" w:rsidRPr="00F71A15" w:rsidRDefault="004D0DB1" w:rsidP="009A284A">
      <w:pPr>
        <w:spacing w:line="360" w:lineRule="auto"/>
        <w:jc w:val="both"/>
        <w:rPr>
          <w:rFonts w:ascii="Arial" w:hAnsi="Arial" w:cs="Arial"/>
          <w:sz w:val="22"/>
          <w:szCs w:val="22"/>
        </w:rPr>
      </w:pPr>
      <w:r w:rsidRPr="00F71A15">
        <w:rPr>
          <w:rFonts w:ascii="Arial" w:hAnsi="Arial" w:cs="Arial"/>
          <w:sz w:val="22"/>
          <w:szCs w:val="22"/>
        </w:rPr>
        <w:t xml:space="preserve">Se </w:t>
      </w:r>
      <w:r w:rsidR="0052591A" w:rsidRPr="00F71A15">
        <w:rPr>
          <w:rFonts w:ascii="Arial" w:hAnsi="Arial" w:cs="Arial"/>
          <w:sz w:val="22"/>
          <w:szCs w:val="22"/>
        </w:rPr>
        <w:t>encuentra de</w:t>
      </w:r>
      <w:r w:rsidRPr="00F71A15">
        <w:rPr>
          <w:rFonts w:ascii="Arial" w:hAnsi="Arial" w:cs="Arial"/>
          <w:sz w:val="22"/>
          <w:szCs w:val="22"/>
        </w:rPr>
        <w:t>cubito prono</w:t>
      </w:r>
    </w:p>
    <w:p w:rsidR="004D0DB1" w:rsidRPr="00F71A15" w:rsidRDefault="004D0DB1" w:rsidP="009A284A">
      <w:pPr>
        <w:spacing w:line="360" w:lineRule="auto"/>
        <w:jc w:val="both"/>
        <w:rPr>
          <w:rFonts w:ascii="Arial" w:hAnsi="Arial" w:cs="Arial"/>
          <w:sz w:val="22"/>
          <w:szCs w:val="22"/>
        </w:rPr>
      </w:pPr>
      <w:r w:rsidRPr="00F71A15">
        <w:rPr>
          <w:rFonts w:ascii="Arial" w:hAnsi="Arial" w:cs="Arial"/>
          <w:sz w:val="22"/>
          <w:szCs w:val="22"/>
        </w:rPr>
        <w:t>Tiro en antebrazo izquierdo y pecho.</w:t>
      </w:r>
    </w:p>
    <w:p w:rsidR="0052591A" w:rsidRPr="00F71A15" w:rsidRDefault="004D0DB1" w:rsidP="009A284A">
      <w:pPr>
        <w:spacing w:line="360" w:lineRule="auto"/>
        <w:jc w:val="both"/>
        <w:rPr>
          <w:rFonts w:ascii="Arial" w:hAnsi="Arial" w:cs="Arial"/>
          <w:sz w:val="22"/>
          <w:szCs w:val="22"/>
        </w:rPr>
      </w:pPr>
      <w:r w:rsidRPr="00F71A15">
        <w:rPr>
          <w:rFonts w:ascii="Arial" w:hAnsi="Arial" w:cs="Arial"/>
          <w:sz w:val="22"/>
          <w:szCs w:val="22"/>
        </w:rPr>
        <w:t xml:space="preserve">Junto </w:t>
      </w:r>
      <w:r w:rsidR="008D0BCB" w:rsidRPr="00F71A15">
        <w:rPr>
          <w:rFonts w:ascii="Arial" w:hAnsi="Arial" w:cs="Arial"/>
          <w:sz w:val="22"/>
          <w:szCs w:val="22"/>
        </w:rPr>
        <w:t xml:space="preserve">al cuerpo y parte derecha de su cuerpo se encuentra una </w:t>
      </w:r>
      <w:r w:rsidRPr="00F71A15">
        <w:rPr>
          <w:rFonts w:ascii="Arial" w:hAnsi="Arial" w:cs="Arial"/>
          <w:sz w:val="22"/>
          <w:szCs w:val="22"/>
        </w:rPr>
        <w:t>pistola Walther P99 AS, con numero FAA9097., 9 mm con capacidad para 15 cartuchos</w:t>
      </w:r>
      <w:r w:rsidR="009A284A">
        <w:rPr>
          <w:rFonts w:ascii="Arial" w:hAnsi="Arial" w:cs="Arial"/>
          <w:sz w:val="22"/>
          <w:szCs w:val="22"/>
        </w:rPr>
        <w:t xml:space="preserve"> de</w:t>
      </w:r>
      <w:r w:rsidR="009A284A" w:rsidRPr="009A284A">
        <w:rPr>
          <w:rFonts w:ascii="Arial" w:hAnsi="Arial" w:cs="Arial"/>
          <w:sz w:val="22"/>
          <w:szCs w:val="22"/>
        </w:rPr>
        <w:t xml:space="preserve"> </w:t>
      </w:r>
      <w:r w:rsidR="009A284A">
        <w:rPr>
          <w:rFonts w:ascii="Arial" w:hAnsi="Arial" w:cs="Arial"/>
          <w:sz w:val="22"/>
          <w:szCs w:val="22"/>
        </w:rPr>
        <w:t>la marca luger GLF</w:t>
      </w:r>
      <w:r w:rsidRPr="00F71A15">
        <w:rPr>
          <w:rFonts w:ascii="Arial" w:hAnsi="Arial" w:cs="Arial"/>
          <w:sz w:val="22"/>
          <w:szCs w:val="22"/>
        </w:rPr>
        <w:t>, con cargador que en esos momentos contenían 6, uno en recamara y casquillo en ventana de expulsión. Efectuó tres disparos.</w:t>
      </w:r>
    </w:p>
    <w:p w:rsidR="0052591A" w:rsidRPr="00F71A15" w:rsidRDefault="00E8265D" w:rsidP="009A284A">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L</w:t>
      </w:r>
      <w:r w:rsidR="0052591A" w:rsidRPr="00F71A15">
        <w:rPr>
          <w:rFonts w:ascii="Arial" w:hAnsi="Arial" w:cs="Arial"/>
          <w:sz w:val="22"/>
          <w:szCs w:val="22"/>
        </w:rPr>
        <w:t>a pistola aparece a treinta centímetros del cadáver.</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Aparece varias piedras en la cavidad bucal propias de la zona donde se encuentra el cadáver.</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El tiro le ha dado antes en el antebrazo que en el pecho.</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Erosión apergaminada en región frontal derecha.</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Zona erosiva que ocupa la región orbitaria y malar derecha</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Erosión en cara externa del dorso de ambas manos.</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Dos erosiones en rodilla derecha</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Erosiones en zona pretibial izquierda y derecha</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t>Las erosiones que presenta en pierna derecha, así como las manchas de sangre que a</w:t>
      </w:r>
      <w:r w:rsidR="000F01EE">
        <w:rPr>
          <w:rFonts w:ascii="Arial" w:hAnsi="Arial" w:cs="Arial"/>
          <w:sz w:val="22"/>
          <w:szCs w:val="22"/>
        </w:rPr>
        <w:t>parecen en los zapatos anterior-</w:t>
      </w:r>
      <w:r w:rsidRPr="00F71A15">
        <w:rPr>
          <w:rFonts w:ascii="Arial" w:hAnsi="Arial" w:cs="Arial"/>
          <w:sz w:val="22"/>
          <w:szCs w:val="22"/>
        </w:rPr>
        <w:t>superior, como en la parte posterior. solamente del zapato derecho.</w:t>
      </w:r>
    </w:p>
    <w:p w:rsidR="0052591A" w:rsidRPr="00F71A15" w:rsidRDefault="0052591A" w:rsidP="009A284A">
      <w:pPr>
        <w:widowControl w:val="0"/>
        <w:tabs>
          <w:tab w:val="left" w:pos="540"/>
        </w:tabs>
        <w:autoSpaceDE w:val="0"/>
        <w:autoSpaceDN w:val="0"/>
        <w:adjustRightInd w:val="0"/>
        <w:spacing w:line="360" w:lineRule="auto"/>
        <w:ind w:right="-81"/>
        <w:jc w:val="both"/>
        <w:rPr>
          <w:rFonts w:ascii="Arial" w:hAnsi="Arial" w:cs="Arial"/>
          <w:sz w:val="22"/>
          <w:szCs w:val="22"/>
        </w:rPr>
      </w:pPr>
      <w:r w:rsidRPr="00F71A15">
        <w:rPr>
          <w:rFonts w:ascii="Arial" w:hAnsi="Arial" w:cs="Arial"/>
          <w:sz w:val="22"/>
          <w:szCs w:val="22"/>
        </w:rPr>
        <w:lastRenderedPageBreak/>
        <w:t>Mancha que presenta el bañador en la parte anterior izquierda</w:t>
      </w:r>
    </w:p>
    <w:p w:rsidR="004D0DB1" w:rsidRPr="00F71A15" w:rsidRDefault="004D0DB1" w:rsidP="009A284A">
      <w:pPr>
        <w:spacing w:line="360" w:lineRule="auto"/>
        <w:jc w:val="both"/>
        <w:rPr>
          <w:rFonts w:ascii="Arial" w:hAnsi="Arial" w:cs="Arial"/>
          <w:sz w:val="22"/>
          <w:szCs w:val="22"/>
        </w:rPr>
      </w:pPr>
      <w:r w:rsidRPr="00F71A15">
        <w:rPr>
          <w:rFonts w:ascii="Arial" w:hAnsi="Arial" w:cs="Arial"/>
          <w:sz w:val="22"/>
          <w:szCs w:val="22"/>
        </w:rPr>
        <w:t xml:space="preserve">Según la autopsia </w:t>
      </w:r>
      <w:r w:rsidR="0052591A" w:rsidRPr="00F71A15">
        <w:rPr>
          <w:rFonts w:ascii="Arial" w:hAnsi="Arial" w:cs="Arial"/>
          <w:sz w:val="22"/>
          <w:szCs w:val="22"/>
        </w:rPr>
        <w:t>el  disparo</w:t>
      </w:r>
      <w:r w:rsidRPr="00F71A15">
        <w:rPr>
          <w:rFonts w:ascii="Arial" w:hAnsi="Arial" w:cs="Arial"/>
          <w:sz w:val="22"/>
          <w:szCs w:val="22"/>
        </w:rPr>
        <w:t xml:space="preserve"> se reali</w:t>
      </w:r>
      <w:r w:rsidR="0052591A" w:rsidRPr="00F71A15">
        <w:rPr>
          <w:rFonts w:ascii="Arial" w:hAnsi="Arial" w:cs="Arial"/>
          <w:sz w:val="22"/>
          <w:szCs w:val="22"/>
        </w:rPr>
        <w:t>zó</w:t>
      </w:r>
      <w:r w:rsidRPr="00F71A15">
        <w:rPr>
          <w:rFonts w:ascii="Arial" w:hAnsi="Arial" w:cs="Arial"/>
          <w:sz w:val="22"/>
          <w:szCs w:val="22"/>
        </w:rPr>
        <w:t xml:space="preserve"> entre dos y tres metros, pero el i</w:t>
      </w:r>
      <w:r w:rsidR="00A4056C">
        <w:rPr>
          <w:rFonts w:ascii="Arial" w:hAnsi="Arial" w:cs="Arial"/>
          <w:sz w:val="22"/>
          <w:szCs w:val="22"/>
        </w:rPr>
        <w:t>nforme de balística de fecha 2010</w:t>
      </w:r>
      <w:r w:rsidRPr="00F71A15">
        <w:rPr>
          <w:rFonts w:ascii="Arial" w:hAnsi="Arial" w:cs="Arial"/>
          <w:sz w:val="22"/>
          <w:szCs w:val="22"/>
        </w:rPr>
        <w:t xml:space="preserve">, los </w:t>
      </w:r>
      <w:r w:rsidR="00A4056C" w:rsidRPr="00F71A15">
        <w:rPr>
          <w:rFonts w:ascii="Arial" w:hAnsi="Arial" w:cs="Arial"/>
          <w:sz w:val="22"/>
          <w:szCs w:val="22"/>
        </w:rPr>
        <w:t>sitúa</w:t>
      </w:r>
      <w:r w:rsidR="00A4056C">
        <w:rPr>
          <w:rFonts w:ascii="Arial" w:hAnsi="Arial" w:cs="Arial"/>
          <w:sz w:val="22"/>
          <w:szCs w:val="22"/>
        </w:rPr>
        <w:t xml:space="preserve"> entre 6 y 7 metros</w:t>
      </w:r>
      <w:r w:rsidRPr="00F71A15">
        <w:rPr>
          <w:rFonts w:ascii="Arial" w:hAnsi="Arial" w:cs="Arial"/>
          <w:sz w:val="22"/>
          <w:szCs w:val="22"/>
        </w:rPr>
        <w:t>, sin embargo las diligencias son archivadas</w:t>
      </w:r>
      <w:r w:rsidR="00A4056C">
        <w:rPr>
          <w:rFonts w:ascii="Arial" w:hAnsi="Arial" w:cs="Arial"/>
          <w:sz w:val="22"/>
          <w:szCs w:val="22"/>
        </w:rPr>
        <w:t xml:space="preserve"> provisionalmente con fecha noviembre de 2009</w:t>
      </w:r>
    </w:p>
    <w:p w:rsidR="0052591A" w:rsidRPr="00F71A15" w:rsidRDefault="0052591A" w:rsidP="009A284A">
      <w:pPr>
        <w:spacing w:line="360" w:lineRule="auto"/>
        <w:jc w:val="both"/>
        <w:rPr>
          <w:rFonts w:ascii="Arial" w:hAnsi="Arial" w:cs="Arial"/>
          <w:sz w:val="22"/>
          <w:szCs w:val="22"/>
        </w:rPr>
      </w:pPr>
      <w:r w:rsidRPr="00F71A15">
        <w:rPr>
          <w:rFonts w:ascii="Arial" w:hAnsi="Arial" w:cs="Arial"/>
          <w:sz w:val="22"/>
          <w:szCs w:val="22"/>
        </w:rPr>
        <w:t>Se le encuentra una denuncia de trafico que se le puso a las 9:26 h. del día 25 de abril de 2009, cuando conducía el vehículo Peugeot 207, matricula 9767 GFX, en compañía de otra persona  más a la altura de la localidad de Bailen. El coche se encuentra a nombre de María del Pilar Salinas Valencia. Informe sobre personas que utilizan este vehículo en pag. 183, doc. 003</w:t>
      </w:r>
    </w:p>
    <w:p w:rsidR="0052591A" w:rsidRPr="00F71A15" w:rsidRDefault="0052591A" w:rsidP="009A284A">
      <w:pPr>
        <w:spacing w:line="360" w:lineRule="auto"/>
        <w:jc w:val="both"/>
        <w:rPr>
          <w:rFonts w:ascii="Arial" w:hAnsi="Arial" w:cs="Arial"/>
          <w:sz w:val="22"/>
          <w:szCs w:val="22"/>
        </w:rPr>
      </w:pPr>
    </w:p>
    <w:p w:rsidR="00286D07" w:rsidRPr="00F71A15" w:rsidRDefault="00286D07" w:rsidP="009A284A">
      <w:pPr>
        <w:spacing w:line="360" w:lineRule="auto"/>
        <w:jc w:val="both"/>
        <w:rPr>
          <w:rFonts w:ascii="Arial" w:hAnsi="Arial" w:cs="Arial"/>
          <w:sz w:val="22"/>
          <w:szCs w:val="22"/>
        </w:rPr>
      </w:pPr>
      <w:r w:rsidRPr="00F71A15">
        <w:rPr>
          <w:rFonts w:ascii="Arial" w:hAnsi="Arial" w:cs="Arial"/>
          <w:b/>
          <w:sz w:val="22"/>
          <w:szCs w:val="22"/>
        </w:rPr>
        <w:t>EDWARD ANDRES GOMEZ TAVARES</w:t>
      </w:r>
      <w:r w:rsidRPr="00F71A15">
        <w:rPr>
          <w:rFonts w:ascii="Arial" w:hAnsi="Arial" w:cs="Arial"/>
          <w:sz w:val="22"/>
          <w:szCs w:val="22"/>
        </w:rPr>
        <w:t xml:space="preserve">: </w:t>
      </w:r>
      <w:r w:rsidR="007527DB" w:rsidRPr="00F71A15">
        <w:rPr>
          <w:rFonts w:ascii="Arial" w:hAnsi="Arial" w:cs="Arial"/>
          <w:sz w:val="22"/>
          <w:szCs w:val="22"/>
        </w:rPr>
        <w:t xml:space="preserve"> autopsia pag. 171   Doc 03  </w:t>
      </w:r>
    </w:p>
    <w:p w:rsidR="00E63343" w:rsidRPr="00F71A15" w:rsidRDefault="00E63343" w:rsidP="009A284A">
      <w:pPr>
        <w:spacing w:line="360" w:lineRule="auto"/>
        <w:jc w:val="both"/>
        <w:rPr>
          <w:rFonts w:ascii="Arial" w:hAnsi="Arial" w:cs="Arial"/>
          <w:sz w:val="22"/>
          <w:szCs w:val="22"/>
        </w:rPr>
      </w:pPr>
      <w:r w:rsidRPr="00F71A15">
        <w:rPr>
          <w:rFonts w:ascii="Arial" w:hAnsi="Arial" w:cs="Arial"/>
          <w:sz w:val="22"/>
          <w:szCs w:val="22"/>
        </w:rPr>
        <w:t>Talla: 175 cm.</w:t>
      </w:r>
    </w:p>
    <w:p w:rsidR="00286D07" w:rsidRPr="00F71A15" w:rsidRDefault="00286D07" w:rsidP="009A284A">
      <w:pPr>
        <w:spacing w:line="360" w:lineRule="auto"/>
        <w:jc w:val="both"/>
        <w:rPr>
          <w:rFonts w:ascii="Arial" w:hAnsi="Arial" w:cs="Arial"/>
          <w:sz w:val="22"/>
          <w:szCs w:val="22"/>
        </w:rPr>
      </w:pPr>
      <w:r w:rsidRPr="00F71A15">
        <w:rPr>
          <w:rFonts w:ascii="Arial" w:hAnsi="Arial" w:cs="Arial"/>
          <w:sz w:val="22"/>
          <w:szCs w:val="22"/>
        </w:rPr>
        <w:t xml:space="preserve">Se encuentra decúbito supino </w:t>
      </w:r>
    </w:p>
    <w:p w:rsidR="00286D07" w:rsidRPr="00F71A15" w:rsidRDefault="00E8265D" w:rsidP="009A284A">
      <w:pPr>
        <w:spacing w:line="360" w:lineRule="auto"/>
        <w:jc w:val="both"/>
        <w:rPr>
          <w:rFonts w:ascii="Arial" w:hAnsi="Arial" w:cs="Arial"/>
          <w:sz w:val="22"/>
          <w:szCs w:val="22"/>
        </w:rPr>
      </w:pPr>
      <w:r>
        <w:rPr>
          <w:rFonts w:ascii="Arial" w:hAnsi="Arial" w:cs="Arial"/>
          <w:sz w:val="22"/>
          <w:szCs w:val="22"/>
        </w:rPr>
        <w:t>T</w:t>
      </w:r>
      <w:r w:rsidR="00286D07" w:rsidRPr="00F71A15">
        <w:rPr>
          <w:rFonts w:ascii="Arial" w:hAnsi="Arial" w:cs="Arial"/>
          <w:sz w:val="22"/>
          <w:szCs w:val="22"/>
        </w:rPr>
        <w:t xml:space="preserve">iro en  costado derecho. </w:t>
      </w:r>
    </w:p>
    <w:p w:rsidR="00286D07" w:rsidRPr="00F71A15" w:rsidRDefault="00286D07" w:rsidP="009A284A">
      <w:pPr>
        <w:spacing w:line="360" w:lineRule="auto"/>
        <w:jc w:val="both"/>
        <w:rPr>
          <w:rFonts w:ascii="Arial" w:hAnsi="Arial" w:cs="Arial"/>
          <w:sz w:val="22"/>
          <w:szCs w:val="22"/>
        </w:rPr>
      </w:pPr>
      <w:r w:rsidRPr="00F71A15">
        <w:rPr>
          <w:rFonts w:ascii="Arial" w:hAnsi="Arial" w:cs="Arial"/>
          <w:sz w:val="22"/>
          <w:szCs w:val="22"/>
          <w:lang w:val="es-ES"/>
        </w:rPr>
        <w:t xml:space="preserve">Portaba revolver Smith and wesson, DA. 45.  Springfield MASS. </w:t>
      </w:r>
      <w:r w:rsidRPr="00F71A15">
        <w:rPr>
          <w:rFonts w:ascii="Arial" w:hAnsi="Arial" w:cs="Arial"/>
          <w:sz w:val="22"/>
          <w:szCs w:val="22"/>
        </w:rPr>
        <w:t>USA PATENTED DEC 17.1901 FEB.6.1906.SEP141909 (el ultimo digito puede ser 8)</w:t>
      </w:r>
    </w:p>
    <w:p w:rsidR="00286D07" w:rsidRPr="00F71A15" w:rsidRDefault="00286D07" w:rsidP="009A284A">
      <w:pPr>
        <w:spacing w:line="360" w:lineRule="auto"/>
        <w:jc w:val="both"/>
        <w:rPr>
          <w:rFonts w:ascii="Arial" w:hAnsi="Arial" w:cs="Arial"/>
          <w:sz w:val="22"/>
          <w:szCs w:val="22"/>
        </w:rPr>
      </w:pPr>
      <w:r w:rsidRPr="00F71A15">
        <w:rPr>
          <w:rFonts w:ascii="Arial" w:hAnsi="Arial" w:cs="Arial"/>
          <w:sz w:val="22"/>
          <w:szCs w:val="22"/>
        </w:rPr>
        <w:t>En la culata consta la inscripción  USA ARMY  MOD. 1917, NUM. 178.</w:t>
      </w:r>
    </w:p>
    <w:p w:rsidR="00286D07" w:rsidRPr="00F71A15" w:rsidRDefault="00286D07" w:rsidP="009A284A">
      <w:pPr>
        <w:spacing w:line="360" w:lineRule="auto"/>
        <w:jc w:val="both"/>
        <w:rPr>
          <w:rFonts w:ascii="Arial" w:hAnsi="Arial" w:cs="Arial"/>
          <w:sz w:val="22"/>
          <w:szCs w:val="22"/>
        </w:rPr>
      </w:pPr>
      <w:r w:rsidRPr="00F71A15">
        <w:rPr>
          <w:rFonts w:ascii="Arial" w:hAnsi="Arial" w:cs="Arial"/>
          <w:sz w:val="22"/>
          <w:szCs w:val="22"/>
        </w:rPr>
        <w:t>En el interior del tambor llevaba 5 vainas de cartuchos percutidas, con la siguiente inscripción WRA67.  Efectuó cinco disparos</w:t>
      </w:r>
    </w:p>
    <w:p w:rsidR="00286D07" w:rsidRPr="00F71A15" w:rsidRDefault="00286D07" w:rsidP="009A284A">
      <w:pPr>
        <w:spacing w:line="360" w:lineRule="auto"/>
        <w:jc w:val="both"/>
        <w:rPr>
          <w:rFonts w:ascii="Arial" w:hAnsi="Arial" w:cs="Arial"/>
          <w:sz w:val="22"/>
          <w:szCs w:val="22"/>
        </w:rPr>
      </w:pPr>
      <w:r w:rsidRPr="00F71A15">
        <w:rPr>
          <w:rFonts w:ascii="Arial" w:hAnsi="Arial" w:cs="Arial"/>
          <w:sz w:val="22"/>
          <w:szCs w:val="22"/>
        </w:rPr>
        <w:t xml:space="preserve">Ambas perneras del pantalón con manchas de sangre en su parte anterior, la espalda llena de sangre y algunas salpicaduras en las zapatillas. </w:t>
      </w:r>
    </w:p>
    <w:p w:rsidR="00286D07" w:rsidRPr="00F71A15" w:rsidRDefault="00286D07" w:rsidP="009A284A">
      <w:pPr>
        <w:spacing w:line="360" w:lineRule="auto"/>
        <w:jc w:val="both"/>
        <w:rPr>
          <w:rFonts w:ascii="Arial" w:hAnsi="Arial" w:cs="Arial"/>
          <w:sz w:val="22"/>
          <w:szCs w:val="22"/>
        </w:rPr>
      </w:pPr>
      <w:r w:rsidRPr="00F71A15">
        <w:rPr>
          <w:rFonts w:ascii="Arial" w:hAnsi="Arial" w:cs="Arial"/>
          <w:sz w:val="22"/>
          <w:szCs w:val="22"/>
        </w:rPr>
        <w:t xml:space="preserve">Se le encuentran dos llaves envueltas en un papel. </w:t>
      </w:r>
    </w:p>
    <w:p w:rsidR="009F2444" w:rsidRPr="00F71A15" w:rsidRDefault="009F2444" w:rsidP="009A284A">
      <w:pPr>
        <w:spacing w:line="360" w:lineRule="auto"/>
        <w:jc w:val="both"/>
        <w:rPr>
          <w:rFonts w:ascii="Arial" w:hAnsi="Arial" w:cs="Arial"/>
          <w:sz w:val="22"/>
          <w:szCs w:val="22"/>
        </w:rPr>
      </w:pPr>
    </w:p>
    <w:p w:rsidR="00E8265D" w:rsidRPr="00B17526" w:rsidRDefault="009F2444" w:rsidP="009A284A">
      <w:pPr>
        <w:spacing w:line="360" w:lineRule="auto"/>
        <w:jc w:val="both"/>
        <w:rPr>
          <w:rFonts w:ascii="Arial" w:hAnsi="Arial" w:cs="Arial"/>
          <w:b/>
          <w:color w:val="984806" w:themeColor="accent6" w:themeShade="80"/>
          <w:sz w:val="22"/>
          <w:szCs w:val="22"/>
          <w:u w:val="single"/>
        </w:rPr>
      </w:pPr>
      <w:r w:rsidRPr="00B17526">
        <w:rPr>
          <w:rFonts w:ascii="Arial" w:hAnsi="Arial" w:cs="Arial"/>
          <w:b/>
          <w:color w:val="984806" w:themeColor="accent6" w:themeShade="80"/>
          <w:sz w:val="22"/>
          <w:szCs w:val="22"/>
          <w:u w:val="single"/>
        </w:rPr>
        <w:t xml:space="preserve">INFORME  DE BALISTICA </w:t>
      </w:r>
      <w:r w:rsidRPr="00B17526">
        <w:rPr>
          <w:rFonts w:ascii="Arial" w:hAnsi="Arial" w:cs="Arial"/>
          <w:b/>
          <w:color w:val="984806" w:themeColor="accent6" w:themeShade="80"/>
          <w:sz w:val="22"/>
          <w:szCs w:val="22"/>
          <w:u w:val="single"/>
        </w:rPr>
        <w:tab/>
      </w:r>
      <w:r w:rsidR="007170EC" w:rsidRPr="00B17526">
        <w:rPr>
          <w:rFonts w:ascii="Arial" w:hAnsi="Arial" w:cs="Arial"/>
          <w:b/>
          <w:color w:val="984806" w:themeColor="accent6" w:themeShade="80"/>
          <w:sz w:val="22"/>
          <w:szCs w:val="22"/>
          <w:u w:val="single"/>
        </w:rPr>
        <w:t>GUARDIA CIVIL</w:t>
      </w:r>
      <w:r w:rsidR="00E8265D" w:rsidRPr="00B17526">
        <w:rPr>
          <w:rFonts w:ascii="Arial" w:hAnsi="Arial" w:cs="Arial"/>
          <w:b/>
          <w:color w:val="984806" w:themeColor="accent6" w:themeShade="80"/>
          <w:sz w:val="22"/>
          <w:szCs w:val="22"/>
          <w:u w:val="single"/>
        </w:rPr>
        <w:t xml:space="preserve">: </w:t>
      </w:r>
    </w:p>
    <w:p w:rsidR="009F2444" w:rsidRPr="00F71A15" w:rsidRDefault="00E8265D" w:rsidP="009A284A">
      <w:pPr>
        <w:spacing w:line="360" w:lineRule="auto"/>
        <w:jc w:val="both"/>
        <w:rPr>
          <w:rFonts w:ascii="Arial" w:hAnsi="Arial" w:cs="Arial"/>
          <w:sz w:val="22"/>
          <w:szCs w:val="22"/>
        </w:rPr>
      </w:pPr>
      <w:r>
        <w:rPr>
          <w:rFonts w:ascii="Arial" w:hAnsi="Arial" w:cs="Arial"/>
          <w:sz w:val="22"/>
          <w:szCs w:val="22"/>
        </w:rPr>
        <w:t>D</w:t>
      </w:r>
      <w:r w:rsidR="009F2444" w:rsidRPr="00F71A15">
        <w:rPr>
          <w:rFonts w:ascii="Arial" w:hAnsi="Arial" w:cs="Arial"/>
          <w:sz w:val="22"/>
          <w:szCs w:val="22"/>
        </w:rPr>
        <w:t xml:space="preserve">e  fecha 10 de mayo de 2010,   </w:t>
      </w:r>
      <w:r w:rsidR="00630BEA" w:rsidRPr="00F71A15">
        <w:rPr>
          <w:rFonts w:ascii="Arial" w:hAnsi="Arial" w:cs="Arial"/>
          <w:sz w:val="22"/>
          <w:szCs w:val="22"/>
        </w:rPr>
        <w:t>9/06854-01/B. (pag</w:t>
      </w:r>
      <w:r w:rsidR="0093347E" w:rsidRPr="00F71A15">
        <w:rPr>
          <w:rFonts w:ascii="Arial" w:hAnsi="Arial" w:cs="Arial"/>
          <w:sz w:val="22"/>
          <w:szCs w:val="22"/>
        </w:rPr>
        <w:t>. 522 doc 007)</w:t>
      </w:r>
    </w:p>
    <w:p w:rsidR="00D74EC8" w:rsidRPr="00F71A15" w:rsidRDefault="00630BEA" w:rsidP="009A284A">
      <w:pPr>
        <w:spacing w:line="360" w:lineRule="auto"/>
        <w:jc w:val="both"/>
        <w:rPr>
          <w:rFonts w:ascii="Arial" w:hAnsi="Arial" w:cs="Arial"/>
          <w:sz w:val="22"/>
          <w:szCs w:val="22"/>
        </w:rPr>
      </w:pPr>
      <w:r w:rsidRPr="00F71A15">
        <w:rPr>
          <w:rFonts w:ascii="Arial" w:hAnsi="Arial" w:cs="Arial"/>
          <w:sz w:val="22"/>
          <w:szCs w:val="22"/>
        </w:rPr>
        <w:t>En sus conclusiones dice que la pistola walther tiene el número de identificación limado y es susceptible de haber estado inutilizada y puesta de nuevo en funcionamiento. (pag. 557, doc 07)</w:t>
      </w:r>
    </w:p>
    <w:p w:rsidR="00630BEA" w:rsidRPr="00F71A15" w:rsidRDefault="00630BEA" w:rsidP="009A284A">
      <w:pPr>
        <w:spacing w:line="360" w:lineRule="auto"/>
        <w:jc w:val="both"/>
        <w:rPr>
          <w:rFonts w:ascii="Arial" w:hAnsi="Arial" w:cs="Arial"/>
          <w:sz w:val="22"/>
          <w:szCs w:val="22"/>
        </w:rPr>
      </w:pPr>
      <w:r w:rsidRPr="00F71A15">
        <w:rPr>
          <w:rFonts w:ascii="Arial" w:hAnsi="Arial" w:cs="Arial"/>
          <w:sz w:val="22"/>
          <w:szCs w:val="22"/>
        </w:rPr>
        <w:t>Los dos proyectiles encontrados en la escena del delito corresponden al calibre 45</w:t>
      </w:r>
      <w:r w:rsidR="0093347E" w:rsidRPr="00F71A15">
        <w:rPr>
          <w:rFonts w:ascii="Arial" w:hAnsi="Arial" w:cs="Arial"/>
          <w:sz w:val="22"/>
          <w:szCs w:val="22"/>
        </w:rPr>
        <w:t xml:space="preserve"> y por consiguiente al revolver </w:t>
      </w:r>
      <w:r w:rsidR="0093347E" w:rsidRPr="00F71A15">
        <w:rPr>
          <w:rFonts w:ascii="Arial" w:hAnsi="Arial" w:cs="Arial"/>
          <w:sz w:val="22"/>
          <w:szCs w:val="22"/>
          <w:lang w:val="es-ES"/>
        </w:rPr>
        <w:t>Smith and wesson</w:t>
      </w:r>
    </w:p>
    <w:p w:rsidR="009F2444" w:rsidRPr="00F71A15" w:rsidRDefault="009F2444" w:rsidP="009A284A">
      <w:pPr>
        <w:spacing w:line="360" w:lineRule="auto"/>
        <w:jc w:val="both"/>
        <w:rPr>
          <w:rFonts w:ascii="Arial" w:hAnsi="Arial" w:cs="Arial"/>
          <w:sz w:val="22"/>
          <w:szCs w:val="22"/>
        </w:rPr>
      </w:pPr>
    </w:p>
    <w:p w:rsidR="00E8265D" w:rsidRPr="00B17526" w:rsidRDefault="00897D1F" w:rsidP="009A284A">
      <w:pPr>
        <w:spacing w:line="360" w:lineRule="auto"/>
        <w:jc w:val="both"/>
        <w:rPr>
          <w:rFonts w:ascii="Arial" w:hAnsi="Arial" w:cs="Arial"/>
          <w:color w:val="984806" w:themeColor="accent6" w:themeShade="80"/>
          <w:sz w:val="22"/>
          <w:szCs w:val="22"/>
        </w:rPr>
      </w:pPr>
      <w:r w:rsidRPr="00B17526">
        <w:rPr>
          <w:rFonts w:ascii="Arial" w:hAnsi="Arial" w:cs="Arial"/>
          <w:b/>
          <w:color w:val="984806" w:themeColor="accent6" w:themeShade="80"/>
          <w:sz w:val="22"/>
          <w:szCs w:val="22"/>
          <w:u w:val="single"/>
        </w:rPr>
        <w:t xml:space="preserve">INFORME DEPARTAMENTO </w:t>
      </w:r>
      <w:r w:rsidR="009045AE" w:rsidRPr="00B17526">
        <w:rPr>
          <w:rFonts w:ascii="Arial" w:hAnsi="Arial" w:cs="Arial"/>
          <w:b/>
          <w:color w:val="984806" w:themeColor="accent6" w:themeShade="80"/>
          <w:sz w:val="22"/>
          <w:szCs w:val="22"/>
          <w:u w:val="single"/>
        </w:rPr>
        <w:t xml:space="preserve"> SERVICIO CRIMINALISTICA</w:t>
      </w:r>
      <w:r w:rsidR="00E8265D" w:rsidRPr="00B17526">
        <w:rPr>
          <w:rFonts w:ascii="Arial" w:hAnsi="Arial" w:cs="Arial"/>
          <w:b/>
          <w:color w:val="984806" w:themeColor="accent6" w:themeShade="80"/>
          <w:sz w:val="22"/>
          <w:szCs w:val="22"/>
          <w:u w:val="single"/>
        </w:rPr>
        <w:t>:</w:t>
      </w:r>
      <w:r w:rsidR="009045AE" w:rsidRPr="00B17526">
        <w:rPr>
          <w:rFonts w:ascii="Arial" w:hAnsi="Arial" w:cs="Arial"/>
          <w:color w:val="984806" w:themeColor="accent6" w:themeShade="80"/>
          <w:sz w:val="22"/>
          <w:szCs w:val="22"/>
        </w:rPr>
        <w:t xml:space="preserve"> </w:t>
      </w:r>
    </w:p>
    <w:p w:rsidR="00D74EC8" w:rsidRPr="00F71A15" w:rsidRDefault="000A72B2" w:rsidP="009A284A">
      <w:pPr>
        <w:spacing w:line="360" w:lineRule="auto"/>
        <w:jc w:val="both"/>
        <w:rPr>
          <w:rFonts w:ascii="Arial" w:hAnsi="Arial" w:cs="Arial"/>
          <w:sz w:val="22"/>
          <w:szCs w:val="22"/>
        </w:rPr>
      </w:pPr>
      <w:r w:rsidRPr="00F71A15">
        <w:rPr>
          <w:rFonts w:ascii="Arial" w:hAnsi="Arial" w:cs="Arial"/>
          <w:b/>
          <w:sz w:val="22"/>
          <w:szCs w:val="22"/>
        </w:rPr>
        <w:t>(distancia y parafina)</w:t>
      </w:r>
      <w:r w:rsidRPr="00F71A15">
        <w:rPr>
          <w:rFonts w:ascii="Arial" w:hAnsi="Arial" w:cs="Arial"/>
          <w:sz w:val="22"/>
          <w:szCs w:val="22"/>
        </w:rPr>
        <w:t xml:space="preserve"> </w:t>
      </w:r>
      <w:r w:rsidR="009045AE" w:rsidRPr="00F71A15">
        <w:rPr>
          <w:rFonts w:ascii="Arial" w:hAnsi="Arial" w:cs="Arial"/>
          <w:sz w:val="22"/>
          <w:szCs w:val="22"/>
        </w:rPr>
        <w:t xml:space="preserve">De fecha </w:t>
      </w:r>
      <w:r w:rsidR="00C17B53" w:rsidRPr="00F71A15">
        <w:rPr>
          <w:rFonts w:ascii="Arial" w:hAnsi="Arial" w:cs="Arial"/>
          <w:sz w:val="22"/>
          <w:szCs w:val="22"/>
        </w:rPr>
        <w:t>23 de junio de 2010 (pag. 573, doc 08)</w:t>
      </w:r>
    </w:p>
    <w:p w:rsidR="00C17B53" w:rsidRPr="00F71A15" w:rsidRDefault="00C17B53" w:rsidP="009A284A">
      <w:pPr>
        <w:spacing w:line="360" w:lineRule="auto"/>
        <w:jc w:val="both"/>
        <w:rPr>
          <w:rFonts w:ascii="Arial" w:hAnsi="Arial" w:cs="Arial"/>
          <w:sz w:val="22"/>
          <w:szCs w:val="22"/>
        </w:rPr>
      </w:pPr>
      <w:r w:rsidRPr="00F71A15">
        <w:rPr>
          <w:rFonts w:ascii="Arial" w:hAnsi="Arial" w:cs="Arial"/>
          <w:sz w:val="22"/>
          <w:szCs w:val="22"/>
        </w:rPr>
        <w:t xml:space="preserve">Se detecta residuos de disparos en la camiseta, </w:t>
      </w:r>
      <w:r w:rsidR="000A72B2" w:rsidRPr="00F71A15">
        <w:rPr>
          <w:rFonts w:ascii="Arial" w:hAnsi="Arial" w:cs="Arial"/>
          <w:sz w:val="22"/>
          <w:szCs w:val="22"/>
        </w:rPr>
        <w:t>pantalón</w:t>
      </w:r>
      <w:r w:rsidRPr="00F71A15">
        <w:rPr>
          <w:rFonts w:ascii="Arial" w:hAnsi="Arial" w:cs="Arial"/>
          <w:sz w:val="22"/>
          <w:szCs w:val="22"/>
        </w:rPr>
        <w:t xml:space="preserve"> </w:t>
      </w:r>
      <w:r w:rsidR="000A72B2" w:rsidRPr="00F71A15">
        <w:rPr>
          <w:rFonts w:ascii="Arial" w:hAnsi="Arial" w:cs="Arial"/>
          <w:sz w:val="22"/>
          <w:szCs w:val="22"/>
        </w:rPr>
        <w:t>vaquero</w:t>
      </w:r>
      <w:r w:rsidRPr="00F71A15">
        <w:rPr>
          <w:rFonts w:ascii="Arial" w:hAnsi="Arial" w:cs="Arial"/>
          <w:sz w:val="22"/>
          <w:szCs w:val="22"/>
        </w:rPr>
        <w:t xml:space="preserve"> y mano izquierda de Manuel Alonso. (pag. 588)</w:t>
      </w:r>
      <w:r w:rsidR="000A72B2" w:rsidRPr="00F71A15">
        <w:rPr>
          <w:rFonts w:ascii="Arial" w:hAnsi="Arial" w:cs="Arial"/>
          <w:sz w:val="22"/>
          <w:szCs w:val="22"/>
        </w:rPr>
        <w:t>.</w:t>
      </w:r>
    </w:p>
    <w:p w:rsidR="000A72B2" w:rsidRPr="00F71A15" w:rsidRDefault="000A72B2" w:rsidP="009A284A">
      <w:pPr>
        <w:spacing w:line="360" w:lineRule="auto"/>
        <w:jc w:val="both"/>
        <w:rPr>
          <w:rFonts w:ascii="Arial" w:hAnsi="Arial" w:cs="Arial"/>
          <w:sz w:val="22"/>
          <w:szCs w:val="22"/>
        </w:rPr>
      </w:pPr>
      <w:r w:rsidRPr="00F71A15">
        <w:rPr>
          <w:rFonts w:ascii="Arial" w:hAnsi="Arial" w:cs="Arial"/>
          <w:sz w:val="22"/>
          <w:szCs w:val="22"/>
        </w:rPr>
        <w:t xml:space="preserve">En base a la dispersión de los perdigones,  el disparo realizado  en el pecho a </w:t>
      </w:r>
      <w:r w:rsidR="00897D1F" w:rsidRPr="00897D1F">
        <w:rPr>
          <w:rFonts w:ascii="Arial" w:hAnsi="Arial" w:cs="Arial"/>
          <w:sz w:val="22"/>
          <w:szCs w:val="22"/>
        </w:rPr>
        <w:t>DERIAN JOSE MORALES FERIA</w:t>
      </w:r>
      <w:r w:rsidR="00897D1F" w:rsidRPr="00F71A15">
        <w:rPr>
          <w:rFonts w:ascii="Arial" w:hAnsi="Arial" w:cs="Arial"/>
          <w:sz w:val="22"/>
          <w:szCs w:val="22"/>
        </w:rPr>
        <w:t xml:space="preserve"> </w:t>
      </w:r>
      <w:r w:rsidRPr="00F71A15">
        <w:rPr>
          <w:rFonts w:ascii="Arial" w:hAnsi="Arial" w:cs="Arial"/>
          <w:sz w:val="22"/>
          <w:szCs w:val="22"/>
        </w:rPr>
        <w:t xml:space="preserve"> se realizó entre los seis y siete metros. (pag. 588).</w:t>
      </w:r>
    </w:p>
    <w:p w:rsidR="000A72B2" w:rsidRPr="00F71A15" w:rsidRDefault="000A72B2" w:rsidP="009A284A">
      <w:pPr>
        <w:spacing w:line="360" w:lineRule="auto"/>
        <w:jc w:val="both"/>
        <w:rPr>
          <w:rFonts w:ascii="Arial" w:hAnsi="Arial" w:cs="Arial"/>
          <w:sz w:val="22"/>
          <w:szCs w:val="22"/>
        </w:rPr>
      </w:pPr>
      <w:r w:rsidRPr="00F71A15">
        <w:rPr>
          <w:rFonts w:ascii="Arial" w:hAnsi="Arial" w:cs="Arial"/>
          <w:sz w:val="22"/>
          <w:szCs w:val="22"/>
        </w:rPr>
        <w:lastRenderedPageBreak/>
        <w:t xml:space="preserve">El disparo efectuado en el costado a </w:t>
      </w:r>
      <w:r w:rsidR="00897D1F" w:rsidRPr="00897D1F">
        <w:rPr>
          <w:rFonts w:ascii="Arial" w:hAnsi="Arial" w:cs="Arial"/>
          <w:sz w:val="22"/>
          <w:szCs w:val="22"/>
        </w:rPr>
        <w:t>EDWARD ANDRES GOMEZ TAVARES</w:t>
      </w:r>
      <w:r w:rsidR="00897D1F" w:rsidRPr="00F71A15">
        <w:rPr>
          <w:rFonts w:ascii="Arial" w:hAnsi="Arial" w:cs="Arial"/>
          <w:sz w:val="22"/>
          <w:szCs w:val="22"/>
        </w:rPr>
        <w:t xml:space="preserve"> </w:t>
      </w:r>
      <w:r w:rsidRPr="00F71A15">
        <w:rPr>
          <w:rFonts w:ascii="Arial" w:hAnsi="Arial" w:cs="Arial"/>
          <w:sz w:val="22"/>
          <w:szCs w:val="22"/>
        </w:rPr>
        <w:t xml:space="preserve"> se determina entre los dos y cinco metros. (pag. 588).</w:t>
      </w:r>
    </w:p>
    <w:p w:rsidR="00C17B53" w:rsidRPr="00F71A15" w:rsidRDefault="00C17B53" w:rsidP="009A284A">
      <w:pPr>
        <w:spacing w:line="360" w:lineRule="auto"/>
        <w:jc w:val="both"/>
        <w:rPr>
          <w:rFonts w:ascii="Arial" w:hAnsi="Arial" w:cs="Arial"/>
          <w:sz w:val="22"/>
          <w:szCs w:val="22"/>
        </w:rPr>
      </w:pPr>
    </w:p>
    <w:p w:rsidR="00561EDA" w:rsidRPr="00F71A15" w:rsidRDefault="00561EDA" w:rsidP="00B17526">
      <w:pPr>
        <w:spacing w:line="360" w:lineRule="auto"/>
        <w:jc w:val="both"/>
        <w:rPr>
          <w:rFonts w:ascii="Arial" w:hAnsi="Arial" w:cs="Arial"/>
          <w:sz w:val="22"/>
          <w:szCs w:val="22"/>
        </w:rPr>
      </w:pPr>
      <w:r w:rsidRPr="00B17526">
        <w:rPr>
          <w:rFonts w:ascii="Arial" w:hAnsi="Arial" w:cs="Arial"/>
          <w:b/>
          <w:color w:val="984806" w:themeColor="accent6" w:themeShade="80"/>
          <w:sz w:val="22"/>
          <w:szCs w:val="22"/>
          <w:u w:val="single"/>
        </w:rPr>
        <w:t>INFORME DEPARTAMENTO CRIMINALISTICA GUARDIA CIVIL (ADN)</w:t>
      </w:r>
      <w:r w:rsidRPr="00F71A15">
        <w:rPr>
          <w:rFonts w:ascii="Arial" w:hAnsi="Arial" w:cs="Arial"/>
          <w:b/>
          <w:sz w:val="22"/>
          <w:szCs w:val="22"/>
        </w:rPr>
        <w:t xml:space="preserve">  </w:t>
      </w:r>
      <w:r w:rsidRPr="00F71A15">
        <w:rPr>
          <w:rFonts w:ascii="Arial" w:hAnsi="Arial" w:cs="Arial"/>
          <w:sz w:val="22"/>
          <w:szCs w:val="22"/>
        </w:rPr>
        <w:t>PAG.</w:t>
      </w:r>
      <w:r w:rsidR="00B90CE3" w:rsidRPr="00F71A15">
        <w:rPr>
          <w:rFonts w:ascii="Arial" w:hAnsi="Arial" w:cs="Arial"/>
          <w:sz w:val="22"/>
          <w:szCs w:val="22"/>
        </w:rPr>
        <w:t xml:space="preserve">592 </w:t>
      </w:r>
      <w:r w:rsidRPr="00F71A15">
        <w:rPr>
          <w:rFonts w:ascii="Arial" w:hAnsi="Arial" w:cs="Arial"/>
          <w:sz w:val="22"/>
          <w:szCs w:val="22"/>
        </w:rPr>
        <w:t xml:space="preserve"> DOC08</w:t>
      </w:r>
    </w:p>
    <w:p w:rsidR="00945DBD" w:rsidRPr="00F71A15" w:rsidRDefault="00561EDA" w:rsidP="009A284A">
      <w:pPr>
        <w:spacing w:line="360" w:lineRule="auto"/>
        <w:jc w:val="both"/>
        <w:rPr>
          <w:rFonts w:ascii="Arial" w:hAnsi="Arial" w:cs="Arial"/>
          <w:sz w:val="22"/>
          <w:szCs w:val="22"/>
          <w:lang w:val="es-ES"/>
        </w:rPr>
      </w:pPr>
      <w:r w:rsidRPr="00F71A15">
        <w:rPr>
          <w:rFonts w:ascii="Arial" w:hAnsi="Arial" w:cs="Arial"/>
          <w:sz w:val="22"/>
          <w:szCs w:val="22"/>
        </w:rPr>
        <w:t>El ADN encontrado en</w:t>
      </w:r>
      <w:r w:rsidR="00F71A15" w:rsidRPr="00F71A15">
        <w:rPr>
          <w:rFonts w:ascii="Arial" w:hAnsi="Arial" w:cs="Arial"/>
          <w:sz w:val="22"/>
          <w:szCs w:val="22"/>
        </w:rPr>
        <w:t xml:space="preserve"> el revolver</w:t>
      </w:r>
      <w:r w:rsidRPr="00F71A15">
        <w:rPr>
          <w:rFonts w:ascii="Arial" w:hAnsi="Arial" w:cs="Arial"/>
          <w:sz w:val="22"/>
          <w:szCs w:val="22"/>
        </w:rPr>
        <w:t xml:space="preserve"> </w:t>
      </w:r>
      <w:r w:rsidRPr="00F71A15">
        <w:rPr>
          <w:rFonts w:ascii="Arial" w:hAnsi="Arial" w:cs="Arial"/>
          <w:sz w:val="22"/>
          <w:szCs w:val="22"/>
          <w:lang w:val="es-ES"/>
        </w:rPr>
        <w:t xml:space="preserve">Smith and wesson, corresponden a Eduar </w:t>
      </w:r>
      <w:r w:rsidR="00A4056C" w:rsidRPr="00F71A15">
        <w:rPr>
          <w:rFonts w:ascii="Arial" w:hAnsi="Arial" w:cs="Arial"/>
          <w:sz w:val="22"/>
          <w:szCs w:val="22"/>
          <w:lang w:val="es-ES"/>
        </w:rPr>
        <w:t>Andrés</w:t>
      </w:r>
      <w:r w:rsidRPr="00F71A15">
        <w:rPr>
          <w:rFonts w:ascii="Arial" w:hAnsi="Arial" w:cs="Arial"/>
          <w:sz w:val="22"/>
          <w:szCs w:val="22"/>
          <w:lang w:val="es-ES"/>
        </w:rPr>
        <w:t xml:space="preserve">  </w:t>
      </w:r>
      <w:r w:rsidR="00A4056C" w:rsidRPr="00F71A15">
        <w:rPr>
          <w:rFonts w:ascii="Arial" w:hAnsi="Arial" w:cs="Arial"/>
          <w:sz w:val="22"/>
          <w:szCs w:val="22"/>
          <w:lang w:val="es-ES"/>
        </w:rPr>
        <w:t>Gómez</w:t>
      </w:r>
      <w:r w:rsidRPr="00F71A15">
        <w:rPr>
          <w:rFonts w:ascii="Arial" w:hAnsi="Arial" w:cs="Arial"/>
          <w:sz w:val="22"/>
          <w:szCs w:val="22"/>
          <w:lang w:val="es-ES"/>
        </w:rPr>
        <w:t>.</w:t>
      </w:r>
    </w:p>
    <w:p w:rsidR="00561EDA" w:rsidRPr="00F71A15" w:rsidRDefault="00B90CE3" w:rsidP="009A284A">
      <w:pPr>
        <w:spacing w:line="360" w:lineRule="auto"/>
        <w:jc w:val="both"/>
        <w:rPr>
          <w:rFonts w:ascii="Arial" w:hAnsi="Arial" w:cs="Arial"/>
          <w:sz w:val="22"/>
          <w:szCs w:val="22"/>
          <w:lang w:val="es-ES"/>
        </w:rPr>
      </w:pPr>
      <w:r w:rsidRPr="00F71A15">
        <w:rPr>
          <w:rFonts w:ascii="Arial" w:hAnsi="Arial" w:cs="Arial"/>
          <w:sz w:val="22"/>
          <w:szCs w:val="22"/>
          <w:lang w:val="es-ES"/>
        </w:rPr>
        <w:t xml:space="preserve">De los restos </w:t>
      </w:r>
      <w:r w:rsidR="00F71A15" w:rsidRPr="00F71A15">
        <w:rPr>
          <w:rFonts w:ascii="Arial" w:hAnsi="Arial" w:cs="Arial"/>
          <w:sz w:val="22"/>
          <w:szCs w:val="22"/>
          <w:lang w:val="es-ES"/>
        </w:rPr>
        <w:t>orgánicos</w:t>
      </w:r>
      <w:r w:rsidRPr="00F71A15">
        <w:rPr>
          <w:rFonts w:ascii="Arial" w:hAnsi="Arial" w:cs="Arial"/>
          <w:sz w:val="22"/>
          <w:szCs w:val="22"/>
          <w:lang w:val="es-ES"/>
        </w:rPr>
        <w:t xml:space="preserve"> encontrados en la pistola walther, se obtiene otro perfil genético que </w:t>
      </w:r>
      <w:r w:rsidRPr="00E8265D">
        <w:rPr>
          <w:rFonts w:ascii="Arial" w:hAnsi="Arial" w:cs="Arial"/>
          <w:sz w:val="22"/>
          <w:szCs w:val="22"/>
          <w:u w:val="single"/>
          <w:lang w:val="es-ES"/>
        </w:rPr>
        <w:t xml:space="preserve">no coincide </w:t>
      </w:r>
      <w:r w:rsidR="00A4056C" w:rsidRPr="00E8265D">
        <w:rPr>
          <w:rFonts w:ascii="Arial" w:hAnsi="Arial" w:cs="Arial"/>
          <w:sz w:val="22"/>
          <w:szCs w:val="22"/>
          <w:u w:val="single"/>
          <w:lang w:val="es-ES"/>
        </w:rPr>
        <w:t>ni con los fallecidos</w:t>
      </w:r>
      <w:r w:rsidR="00A4056C">
        <w:rPr>
          <w:rFonts w:ascii="Arial" w:hAnsi="Arial" w:cs="Arial"/>
          <w:sz w:val="22"/>
          <w:szCs w:val="22"/>
          <w:lang w:val="es-ES"/>
        </w:rPr>
        <w:t xml:space="preserve"> ni con el autor de las muertes</w:t>
      </w:r>
      <w:r w:rsidRPr="00F71A15">
        <w:rPr>
          <w:rFonts w:ascii="Arial" w:hAnsi="Arial" w:cs="Arial"/>
          <w:sz w:val="22"/>
          <w:szCs w:val="22"/>
          <w:lang w:val="es-ES"/>
        </w:rPr>
        <w:t xml:space="preserve">, denominándose </w:t>
      </w:r>
      <w:r w:rsidR="00A4056C" w:rsidRPr="00F71A15">
        <w:rPr>
          <w:rFonts w:ascii="Arial" w:hAnsi="Arial" w:cs="Arial"/>
          <w:sz w:val="22"/>
          <w:szCs w:val="22"/>
          <w:lang w:val="es-ES"/>
        </w:rPr>
        <w:t>varón</w:t>
      </w:r>
      <w:r w:rsidRPr="00F71A15">
        <w:rPr>
          <w:rFonts w:ascii="Arial" w:hAnsi="Arial" w:cs="Arial"/>
          <w:sz w:val="22"/>
          <w:szCs w:val="22"/>
          <w:lang w:val="es-ES"/>
        </w:rPr>
        <w:t xml:space="preserve"> 4.</w:t>
      </w:r>
    </w:p>
    <w:p w:rsidR="00350B4B" w:rsidRPr="00F71A15" w:rsidRDefault="00350B4B" w:rsidP="009A284A">
      <w:pPr>
        <w:spacing w:line="360" w:lineRule="auto"/>
        <w:jc w:val="both"/>
        <w:rPr>
          <w:rFonts w:ascii="Arial" w:hAnsi="Arial" w:cs="Arial"/>
          <w:sz w:val="22"/>
          <w:szCs w:val="22"/>
        </w:rPr>
      </w:pPr>
    </w:p>
    <w:p w:rsidR="00350B4B" w:rsidRPr="00F71A15" w:rsidRDefault="00350B4B" w:rsidP="009A284A">
      <w:pPr>
        <w:spacing w:line="360" w:lineRule="auto"/>
        <w:jc w:val="both"/>
        <w:rPr>
          <w:rFonts w:ascii="Arial" w:hAnsi="Arial" w:cs="Arial"/>
          <w:sz w:val="22"/>
          <w:szCs w:val="22"/>
        </w:rPr>
      </w:pPr>
    </w:p>
    <w:p w:rsidR="00B83D8C" w:rsidRPr="00B17526" w:rsidRDefault="00D3661E" w:rsidP="009A284A">
      <w:pPr>
        <w:spacing w:line="360" w:lineRule="auto"/>
        <w:jc w:val="both"/>
        <w:rPr>
          <w:rFonts w:ascii="Arial" w:hAnsi="Arial" w:cs="Arial"/>
          <w:b/>
          <w:color w:val="984806" w:themeColor="accent6" w:themeShade="80"/>
          <w:sz w:val="22"/>
          <w:szCs w:val="22"/>
          <w:u w:val="single"/>
        </w:rPr>
      </w:pPr>
      <w:r w:rsidRPr="00B17526">
        <w:rPr>
          <w:rFonts w:ascii="Arial" w:hAnsi="Arial" w:cs="Arial"/>
          <w:b/>
          <w:color w:val="984806" w:themeColor="accent6" w:themeShade="80"/>
          <w:sz w:val="22"/>
          <w:szCs w:val="22"/>
          <w:u w:val="single"/>
        </w:rPr>
        <w:t>CUESTIONES POR ACLARAR</w:t>
      </w:r>
      <w:r w:rsidR="00E8265D" w:rsidRPr="00B17526">
        <w:rPr>
          <w:rFonts w:ascii="Arial" w:hAnsi="Arial" w:cs="Arial"/>
          <w:b/>
          <w:color w:val="984806" w:themeColor="accent6" w:themeShade="80"/>
          <w:sz w:val="22"/>
          <w:szCs w:val="22"/>
          <w:u w:val="single"/>
        </w:rPr>
        <w:t>:</w:t>
      </w:r>
    </w:p>
    <w:p w:rsidR="00B83D8C" w:rsidRPr="00F71A15" w:rsidRDefault="00092BF7" w:rsidP="009A284A">
      <w:pPr>
        <w:spacing w:line="360" w:lineRule="auto"/>
        <w:ind w:right="-81"/>
        <w:jc w:val="both"/>
        <w:rPr>
          <w:rFonts w:ascii="Arial" w:hAnsi="Arial" w:cs="Arial"/>
          <w:sz w:val="22"/>
          <w:szCs w:val="22"/>
        </w:rPr>
      </w:pPr>
      <w:r>
        <w:rPr>
          <w:rFonts w:ascii="Arial" w:hAnsi="Arial" w:cs="Arial"/>
          <w:sz w:val="22"/>
          <w:szCs w:val="22"/>
        </w:rPr>
        <w:t>Según los testigos los disparos</w:t>
      </w:r>
      <w:r w:rsidR="00B83D8C" w:rsidRPr="00F71A15">
        <w:rPr>
          <w:rFonts w:ascii="Arial" w:hAnsi="Arial" w:cs="Arial"/>
          <w:sz w:val="22"/>
          <w:szCs w:val="22"/>
        </w:rPr>
        <w:t xml:space="preserve"> se oyeron sobre las 22:10 horas,  diez o quince minutos después Manuel Alonso llamo a la casa de uno de estos vecinos (pag 55), que distaba unos 60 metros.</w:t>
      </w:r>
    </w:p>
    <w:p w:rsidR="00B83D8C" w:rsidRPr="00F71A15" w:rsidRDefault="00B83D8C" w:rsidP="009A284A">
      <w:pPr>
        <w:spacing w:line="360" w:lineRule="auto"/>
        <w:ind w:right="-81"/>
        <w:jc w:val="both"/>
        <w:rPr>
          <w:rFonts w:ascii="Arial" w:hAnsi="Arial" w:cs="Arial"/>
          <w:color w:val="FF0000"/>
          <w:sz w:val="22"/>
          <w:szCs w:val="22"/>
        </w:rPr>
      </w:pPr>
      <w:r w:rsidRPr="00F71A15">
        <w:rPr>
          <w:rFonts w:ascii="Arial" w:hAnsi="Arial" w:cs="Arial"/>
          <w:sz w:val="22"/>
          <w:szCs w:val="22"/>
        </w:rPr>
        <w:t xml:space="preserve">Según </w:t>
      </w:r>
      <w:r w:rsidR="00092BF7" w:rsidRPr="00F71A15">
        <w:rPr>
          <w:rFonts w:ascii="Arial" w:hAnsi="Arial" w:cs="Arial"/>
          <w:sz w:val="22"/>
          <w:szCs w:val="22"/>
        </w:rPr>
        <w:t>Manuel</w:t>
      </w:r>
      <w:r w:rsidRPr="00F71A15">
        <w:rPr>
          <w:rFonts w:ascii="Arial" w:hAnsi="Arial" w:cs="Arial"/>
          <w:sz w:val="22"/>
          <w:szCs w:val="22"/>
        </w:rPr>
        <w:t xml:space="preserve"> Alonso </w:t>
      </w:r>
      <w:r w:rsidR="009B7B78" w:rsidRPr="00F71A15">
        <w:rPr>
          <w:rFonts w:ascii="Arial" w:hAnsi="Arial" w:cs="Arial"/>
          <w:sz w:val="22"/>
          <w:szCs w:val="22"/>
        </w:rPr>
        <w:t xml:space="preserve">en su declaración dice que disparó sobre los colombianos, e inmediatamente huyó del lugar para pedir ayuda a unos vecinos. </w:t>
      </w:r>
      <w:r w:rsidR="009B7B78" w:rsidRPr="00F71A15">
        <w:rPr>
          <w:rFonts w:ascii="Arial" w:hAnsi="Arial" w:cs="Arial"/>
          <w:color w:val="FF0000"/>
          <w:sz w:val="22"/>
          <w:szCs w:val="22"/>
        </w:rPr>
        <w:t xml:space="preserve">Según los testigos,  desde que se producen los disparos hasta que </w:t>
      </w:r>
      <w:r w:rsidR="00E8265D" w:rsidRPr="00F71A15">
        <w:rPr>
          <w:rFonts w:ascii="Arial" w:hAnsi="Arial" w:cs="Arial"/>
          <w:color w:val="FF0000"/>
          <w:sz w:val="22"/>
          <w:szCs w:val="22"/>
        </w:rPr>
        <w:t>Manuel</w:t>
      </w:r>
      <w:r w:rsidR="009B7B78" w:rsidRPr="00F71A15">
        <w:rPr>
          <w:rFonts w:ascii="Arial" w:hAnsi="Arial" w:cs="Arial"/>
          <w:color w:val="FF0000"/>
          <w:sz w:val="22"/>
          <w:szCs w:val="22"/>
        </w:rPr>
        <w:t xml:space="preserve"> llama a su vivienda pasan unos diez o quince minutos </w:t>
      </w:r>
      <w:r w:rsidR="000F32CE" w:rsidRPr="00F71A15">
        <w:rPr>
          <w:rFonts w:ascii="Arial" w:hAnsi="Arial" w:cs="Arial"/>
          <w:color w:val="FF0000"/>
          <w:sz w:val="22"/>
          <w:szCs w:val="22"/>
        </w:rPr>
        <w:t xml:space="preserve">¿Cómo es posible que tarde ese tiempo en recorrer 60 metros? </w:t>
      </w:r>
      <w:r w:rsidR="009B7B78" w:rsidRPr="00F71A15">
        <w:rPr>
          <w:rFonts w:ascii="Arial" w:hAnsi="Arial" w:cs="Arial"/>
          <w:color w:val="FF0000"/>
          <w:sz w:val="22"/>
          <w:szCs w:val="22"/>
        </w:rPr>
        <w:t xml:space="preserve">¿Por qué motivo miente </w:t>
      </w:r>
      <w:r w:rsidR="00E8265D" w:rsidRPr="00F71A15">
        <w:rPr>
          <w:rFonts w:ascii="Arial" w:hAnsi="Arial" w:cs="Arial"/>
          <w:color w:val="FF0000"/>
          <w:sz w:val="22"/>
          <w:szCs w:val="22"/>
        </w:rPr>
        <w:t>Manuel</w:t>
      </w:r>
      <w:r w:rsidR="009B7B78" w:rsidRPr="00F71A15">
        <w:rPr>
          <w:rFonts w:ascii="Arial" w:hAnsi="Arial" w:cs="Arial"/>
          <w:color w:val="FF0000"/>
          <w:sz w:val="22"/>
          <w:szCs w:val="22"/>
        </w:rPr>
        <w:t xml:space="preserve">?  ¿Qué hace </w:t>
      </w:r>
      <w:r w:rsidR="00E8265D" w:rsidRPr="00F71A15">
        <w:rPr>
          <w:rFonts w:ascii="Arial" w:hAnsi="Arial" w:cs="Arial"/>
          <w:color w:val="FF0000"/>
          <w:sz w:val="22"/>
          <w:szCs w:val="22"/>
        </w:rPr>
        <w:t>Manuel</w:t>
      </w:r>
      <w:r w:rsidR="009B7B78" w:rsidRPr="00F71A15">
        <w:rPr>
          <w:rFonts w:ascii="Arial" w:hAnsi="Arial" w:cs="Arial"/>
          <w:color w:val="FF0000"/>
          <w:sz w:val="22"/>
          <w:szCs w:val="22"/>
        </w:rPr>
        <w:t xml:space="preserve"> durante este tiempo?</w:t>
      </w:r>
    </w:p>
    <w:p w:rsidR="00B83D8C" w:rsidRPr="00F71A15" w:rsidRDefault="00B83D8C" w:rsidP="009A284A">
      <w:pPr>
        <w:spacing w:line="360" w:lineRule="auto"/>
        <w:ind w:right="-81"/>
        <w:jc w:val="both"/>
        <w:rPr>
          <w:rFonts w:ascii="Arial" w:hAnsi="Arial" w:cs="Arial"/>
          <w:sz w:val="22"/>
          <w:szCs w:val="22"/>
        </w:rPr>
      </w:pPr>
      <w:r w:rsidRPr="00F71A15">
        <w:rPr>
          <w:rFonts w:ascii="Arial" w:hAnsi="Arial" w:cs="Arial"/>
          <w:sz w:val="22"/>
          <w:szCs w:val="22"/>
        </w:rPr>
        <w:t xml:space="preserve">Según declaración de </w:t>
      </w:r>
      <w:r w:rsidR="00092BF7" w:rsidRPr="00F71A15">
        <w:rPr>
          <w:rFonts w:ascii="Arial" w:hAnsi="Arial" w:cs="Arial"/>
          <w:sz w:val="22"/>
          <w:szCs w:val="22"/>
        </w:rPr>
        <w:t>Manuel</w:t>
      </w:r>
      <w:r w:rsidRPr="00F71A15">
        <w:rPr>
          <w:rFonts w:ascii="Arial" w:hAnsi="Arial" w:cs="Arial"/>
          <w:sz w:val="22"/>
          <w:szCs w:val="22"/>
        </w:rPr>
        <w:t xml:space="preserve"> los hechos ocurrieron sobre las 22:30 h. (pag. 67)</w:t>
      </w:r>
    </w:p>
    <w:p w:rsidR="00B83D8C" w:rsidRPr="00F71A15" w:rsidRDefault="00B83D8C" w:rsidP="009A284A">
      <w:pPr>
        <w:spacing w:line="360" w:lineRule="auto"/>
        <w:ind w:right="-81"/>
        <w:jc w:val="both"/>
        <w:rPr>
          <w:rFonts w:ascii="Arial" w:hAnsi="Arial" w:cs="Arial"/>
          <w:sz w:val="22"/>
          <w:szCs w:val="22"/>
        </w:rPr>
      </w:pPr>
      <w:r w:rsidRPr="00F71A15">
        <w:rPr>
          <w:rFonts w:ascii="Arial" w:hAnsi="Arial" w:cs="Arial"/>
          <w:sz w:val="22"/>
          <w:szCs w:val="22"/>
        </w:rPr>
        <w:t>Según los guardias civiles de Alhaurin de la torre que acudieron en primer momento, hacen constar que le comunicaron el hecho sobre las 22:15 h.  (pag. 114)</w:t>
      </w:r>
    </w:p>
    <w:p w:rsidR="00B83D8C" w:rsidRDefault="009B7B78" w:rsidP="009A284A">
      <w:pPr>
        <w:spacing w:line="360" w:lineRule="auto"/>
        <w:ind w:right="-81"/>
        <w:jc w:val="both"/>
        <w:rPr>
          <w:rFonts w:ascii="Arial" w:hAnsi="Arial" w:cs="Arial"/>
          <w:sz w:val="22"/>
          <w:szCs w:val="22"/>
        </w:rPr>
      </w:pPr>
      <w:r w:rsidRPr="00F71A15">
        <w:rPr>
          <w:rFonts w:ascii="Arial" w:hAnsi="Arial" w:cs="Arial"/>
          <w:sz w:val="22"/>
          <w:szCs w:val="22"/>
        </w:rPr>
        <w:t xml:space="preserve">Manuel dice en su declaración que </w:t>
      </w:r>
      <w:r w:rsidR="000F32CE" w:rsidRPr="00F71A15">
        <w:rPr>
          <w:rFonts w:ascii="Arial" w:hAnsi="Arial" w:cs="Arial"/>
          <w:sz w:val="22"/>
          <w:szCs w:val="22"/>
        </w:rPr>
        <w:t xml:space="preserve"> disparó sobre uno de los colombianos cuando éste primeramente le disparó</w:t>
      </w:r>
      <w:r w:rsidR="00D3661E" w:rsidRPr="00F71A15">
        <w:rPr>
          <w:rFonts w:ascii="Arial" w:hAnsi="Arial" w:cs="Arial"/>
          <w:sz w:val="22"/>
          <w:szCs w:val="22"/>
        </w:rPr>
        <w:t xml:space="preserve"> cuando menos dos disparos</w:t>
      </w:r>
      <w:r w:rsidR="000F32CE" w:rsidRPr="00F71A15">
        <w:rPr>
          <w:rFonts w:ascii="Arial" w:hAnsi="Arial" w:cs="Arial"/>
          <w:sz w:val="22"/>
          <w:szCs w:val="22"/>
        </w:rPr>
        <w:t xml:space="preserve"> (pag</w:t>
      </w:r>
      <w:r w:rsidR="00092BF7">
        <w:rPr>
          <w:rFonts w:ascii="Arial" w:hAnsi="Arial" w:cs="Arial"/>
          <w:sz w:val="22"/>
          <w:szCs w:val="22"/>
        </w:rPr>
        <w:t xml:space="preserve">  101</w:t>
      </w:r>
      <w:r w:rsidR="000F32CE" w:rsidRPr="00F71A15">
        <w:rPr>
          <w:rFonts w:ascii="Arial" w:hAnsi="Arial" w:cs="Arial"/>
          <w:sz w:val="22"/>
          <w:szCs w:val="22"/>
        </w:rPr>
        <w:t>) cuando llegaron al camino de vehículo</w:t>
      </w:r>
      <w:r w:rsidR="005B306A" w:rsidRPr="00F71A15">
        <w:rPr>
          <w:rFonts w:ascii="Arial" w:hAnsi="Arial" w:cs="Arial"/>
          <w:sz w:val="22"/>
          <w:szCs w:val="22"/>
        </w:rPr>
        <w:t xml:space="preserve"> y que luego apareció otro colombiano  mas disparándole por lo que </w:t>
      </w:r>
      <w:r w:rsidR="00092BF7" w:rsidRPr="00F71A15">
        <w:rPr>
          <w:rFonts w:ascii="Arial" w:hAnsi="Arial" w:cs="Arial"/>
          <w:sz w:val="22"/>
          <w:szCs w:val="22"/>
        </w:rPr>
        <w:t>también</w:t>
      </w:r>
      <w:r w:rsidR="005B306A" w:rsidRPr="00F71A15">
        <w:rPr>
          <w:rFonts w:ascii="Arial" w:hAnsi="Arial" w:cs="Arial"/>
          <w:sz w:val="22"/>
          <w:szCs w:val="22"/>
        </w:rPr>
        <w:t xml:space="preserve"> disparó con su escopeta</w:t>
      </w:r>
      <w:r w:rsidR="000F32CE" w:rsidRPr="00F71A15">
        <w:rPr>
          <w:rFonts w:ascii="Arial" w:hAnsi="Arial" w:cs="Arial"/>
          <w:sz w:val="22"/>
          <w:szCs w:val="22"/>
        </w:rPr>
        <w:t>.</w:t>
      </w:r>
    </w:p>
    <w:p w:rsidR="00092BF7" w:rsidRPr="00F71A15" w:rsidRDefault="00092BF7" w:rsidP="009A284A">
      <w:pPr>
        <w:spacing w:line="360" w:lineRule="auto"/>
        <w:ind w:right="-81"/>
        <w:jc w:val="both"/>
        <w:rPr>
          <w:rFonts w:ascii="Arial" w:hAnsi="Arial" w:cs="Arial"/>
          <w:sz w:val="22"/>
          <w:szCs w:val="22"/>
        </w:rPr>
      </w:pPr>
    </w:p>
    <w:p w:rsidR="000F32CE" w:rsidRDefault="000F32CE" w:rsidP="009A284A">
      <w:pPr>
        <w:spacing w:line="360" w:lineRule="auto"/>
        <w:ind w:right="-81"/>
        <w:jc w:val="both"/>
        <w:rPr>
          <w:rFonts w:ascii="Arial" w:hAnsi="Arial" w:cs="Arial"/>
          <w:sz w:val="22"/>
          <w:szCs w:val="22"/>
        </w:rPr>
      </w:pPr>
      <w:r w:rsidRPr="00092BF7">
        <w:rPr>
          <w:rFonts w:ascii="Arial" w:hAnsi="Arial" w:cs="Arial"/>
          <w:sz w:val="22"/>
          <w:szCs w:val="22"/>
        </w:rPr>
        <w:t xml:space="preserve">Según la inspección ocular </w:t>
      </w:r>
      <w:r w:rsidR="00092BF7">
        <w:rPr>
          <w:rFonts w:ascii="Arial" w:hAnsi="Arial" w:cs="Arial"/>
          <w:sz w:val="22"/>
          <w:szCs w:val="22"/>
        </w:rPr>
        <w:t>realizada por la Guardia Civil los colombianos recibieron los tiros en el margen izquierdo de entrada de vehículos a la finca,  donde s</w:t>
      </w:r>
      <w:r w:rsidR="00B547A6">
        <w:rPr>
          <w:rFonts w:ascii="Arial" w:hAnsi="Arial" w:cs="Arial"/>
          <w:sz w:val="22"/>
          <w:szCs w:val="22"/>
        </w:rPr>
        <w:t>on encontrados</w:t>
      </w:r>
      <w:r w:rsidR="00092BF7">
        <w:rPr>
          <w:rFonts w:ascii="Arial" w:hAnsi="Arial" w:cs="Arial"/>
          <w:sz w:val="22"/>
          <w:szCs w:val="22"/>
        </w:rPr>
        <w:t xml:space="preserve"> los primeros rastros de sangre</w:t>
      </w:r>
      <w:r w:rsidR="005B306A" w:rsidRPr="00092BF7">
        <w:rPr>
          <w:rFonts w:ascii="Arial" w:hAnsi="Arial" w:cs="Arial"/>
          <w:sz w:val="22"/>
          <w:szCs w:val="22"/>
        </w:rPr>
        <w:t>.</w:t>
      </w:r>
    </w:p>
    <w:p w:rsidR="00092BF7" w:rsidRDefault="00092BF7" w:rsidP="009A284A">
      <w:pPr>
        <w:spacing w:line="360" w:lineRule="auto"/>
        <w:ind w:right="-81"/>
        <w:jc w:val="both"/>
        <w:rPr>
          <w:rFonts w:ascii="Arial" w:hAnsi="Arial" w:cs="Arial"/>
          <w:sz w:val="22"/>
          <w:szCs w:val="22"/>
        </w:rPr>
      </w:pPr>
      <w:r>
        <w:rPr>
          <w:rFonts w:ascii="Arial" w:hAnsi="Arial" w:cs="Arial"/>
          <w:sz w:val="22"/>
          <w:szCs w:val="22"/>
        </w:rPr>
        <w:t xml:space="preserve">Manuel dice en su declaración que </w:t>
      </w:r>
      <w:r w:rsidR="003213F8">
        <w:rPr>
          <w:rFonts w:ascii="Arial" w:hAnsi="Arial" w:cs="Arial"/>
          <w:sz w:val="22"/>
          <w:szCs w:val="22"/>
        </w:rPr>
        <w:t xml:space="preserve">retrocede </w:t>
      </w:r>
      <w:r>
        <w:rPr>
          <w:rFonts w:ascii="Arial" w:hAnsi="Arial" w:cs="Arial"/>
          <w:sz w:val="22"/>
          <w:szCs w:val="22"/>
        </w:rPr>
        <w:t xml:space="preserve"> </w:t>
      </w:r>
      <w:r w:rsidR="00B547A6">
        <w:rPr>
          <w:rFonts w:ascii="Arial" w:hAnsi="Arial" w:cs="Arial"/>
          <w:sz w:val="22"/>
          <w:szCs w:val="22"/>
        </w:rPr>
        <w:t>apuntándose</w:t>
      </w:r>
      <w:r>
        <w:rPr>
          <w:rFonts w:ascii="Arial" w:hAnsi="Arial" w:cs="Arial"/>
          <w:sz w:val="22"/>
          <w:szCs w:val="22"/>
        </w:rPr>
        <w:t xml:space="preserve"> </w:t>
      </w:r>
      <w:r w:rsidR="00B547A6">
        <w:rPr>
          <w:rFonts w:ascii="Arial" w:hAnsi="Arial" w:cs="Arial"/>
          <w:sz w:val="22"/>
          <w:szCs w:val="22"/>
        </w:rPr>
        <w:t xml:space="preserve"> mu</w:t>
      </w:r>
      <w:r w:rsidR="003213F8">
        <w:rPr>
          <w:rFonts w:ascii="Arial" w:hAnsi="Arial" w:cs="Arial"/>
          <w:sz w:val="22"/>
          <w:szCs w:val="22"/>
        </w:rPr>
        <w:t>tuamente  con</w:t>
      </w:r>
      <w:r w:rsidR="00B547A6">
        <w:rPr>
          <w:rFonts w:ascii="Arial" w:hAnsi="Arial" w:cs="Arial"/>
          <w:sz w:val="22"/>
          <w:szCs w:val="22"/>
        </w:rPr>
        <w:t xml:space="preserve"> </w:t>
      </w:r>
      <w:r w:rsidR="00B547A6" w:rsidRPr="00897D1F">
        <w:rPr>
          <w:rFonts w:ascii="Arial" w:hAnsi="Arial" w:cs="Arial"/>
          <w:sz w:val="22"/>
          <w:szCs w:val="22"/>
        </w:rPr>
        <w:t>JOSE MORALES FERIA</w:t>
      </w:r>
      <w:r w:rsidR="00B547A6">
        <w:rPr>
          <w:rFonts w:ascii="Arial" w:hAnsi="Arial" w:cs="Arial"/>
          <w:sz w:val="22"/>
          <w:szCs w:val="22"/>
        </w:rPr>
        <w:t xml:space="preserve">; </w:t>
      </w:r>
      <w:r w:rsidR="003213F8">
        <w:rPr>
          <w:rFonts w:ascii="Arial" w:hAnsi="Arial" w:cs="Arial"/>
          <w:sz w:val="22"/>
          <w:szCs w:val="22"/>
        </w:rPr>
        <w:t xml:space="preserve"> </w:t>
      </w:r>
      <w:r>
        <w:rPr>
          <w:rFonts w:ascii="Arial" w:hAnsi="Arial" w:cs="Arial"/>
          <w:sz w:val="22"/>
          <w:szCs w:val="22"/>
        </w:rPr>
        <w:t>el primer colombiano</w:t>
      </w:r>
      <w:r w:rsidR="00B547A6">
        <w:rPr>
          <w:rFonts w:ascii="Arial" w:hAnsi="Arial" w:cs="Arial"/>
          <w:sz w:val="22"/>
          <w:szCs w:val="22"/>
        </w:rPr>
        <w:t xml:space="preserve"> que encuentra  junto a la casa</w:t>
      </w:r>
      <w:r w:rsidR="003213F8">
        <w:rPr>
          <w:rFonts w:ascii="Arial" w:hAnsi="Arial" w:cs="Arial"/>
          <w:sz w:val="22"/>
          <w:szCs w:val="22"/>
        </w:rPr>
        <w:t>,</w:t>
      </w:r>
      <w:r w:rsidR="00B547A6">
        <w:rPr>
          <w:rFonts w:ascii="Arial" w:hAnsi="Arial" w:cs="Arial"/>
          <w:sz w:val="22"/>
          <w:szCs w:val="22"/>
        </w:rPr>
        <w:t xml:space="preserve"> en dirección al portón de entrada de vehículos </w:t>
      </w:r>
      <w:r w:rsidR="003213F8">
        <w:rPr>
          <w:rFonts w:ascii="Arial" w:hAnsi="Arial" w:cs="Arial"/>
          <w:sz w:val="22"/>
          <w:szCs w:val="22"/>
        </w:rPr>
        <w:t xml:space="preserve"> el cual al llegar junto al primer banco </w:t>
      </w:r>
      <w:r w:rsidR="00B547A6">
        <w:rPr>
          <w:rFonts w:ascii="Arial" w:hAnsi="Arial" w:cs="Arial"/>
          <w:sz w:val="22"/>
          <w:szCs w:val="22"/>
        </w:rPr>
        <w:t xml:space="preserve">del margen derecho de este camino, </w:t>
      </w:r>
      <w:r w:rsidR="003213F8">
        <w:rPr>
          <w:rFonts w:ascii="Arial" w:hAnsi="Arial" w:cs="Arial"/>
          <w:sz w:val="22"/>
          <w:szCs w:val="22"/>
        </w:rPr>
        <w:t xml:space="preserve">dispara sobre </w:t>
      </w:r>
      <w:r w:rsidR="00B547A6">
        <w:rPr>
          <w:rFonts w:ascii="Arial" w:hAnsi="Arial" w:cs="Arial"/>
          <w:sz w:val="22"/>
          <w:szCs w:val="22"/>
        </w:rPr>
        <w:t>Manuel</w:t>
      </w:r>
      <w:r w:rsidR="003213F8">
        <w:rPr>
          <w:rFonts w:ascii="Arial" w:hAnsi="Arial" w:cs="Arial"/>
          <w:sz w:val="22"/>
          <w:szCs w:val="22"/>
        </w:rPr>
        <w:t xml:space="preserve"> hasta en dos ocasiones según declaración en pag. 101 a una distancia de entre 6 y 7 metros, sin que llegue a acertarle ninguno de ellos, acto </w:t>
      </w:r>
      <w:r w:rsidR="003213F8">
        <w:rPr>
          <w:rFonts w:ascii="Arial" w:hAnsi="Arial" w:cs="Arial"/>
          <w:sz w:val="22"/>
          <w:szCs w:val="22"/>
        </w:rPr>
        <w:lastRenderedPageBreak/>
        <w:t xml:space="preserve">seguido o simultáneamente se protege en el </w:t>
      </w:r>
      <w:r w:rsidR="00B547A6">
        <w:rPr>
          <w:rFonts w:ascii="Arial" w:hAnsi="Arial" w:cs="Arial"/>
          <w:sz w:val="22"/>
          <w:szCs w:val="22"/>
        </w:rPr>
        <w:t xml:space="preserve">mencionado  banco </w:t>
      </w:r>
      <w:r w:rsidR="003213F8">
        <w:rPr>
          <w:rFonts w:ascii="Arial" w:hAnsi="Arial" w:cs="Arial"/>
          <w:sz w:val="22"/>
          <w:szCs w:val="22"/>
        </w:rPr>
        <w:t xml:space="preserve"> y responde con un certero disparo en el pecho del colombiano a una distancia de entre 6 y 7 metros.</w:t>
      </w:r>
    </w:p>
    <w:p w:rsidR="00201942" w:rsidRDefault="003213F8" w:rsidP="009A284A">
      <w:pPr>
        <w:spacing w:line="360" w:lineRule="auto"/>
        <w:ind w:right="-81"/>
        <w:jc w:val="both"/>
        <w:rPr>
          <w:rFonts w:ascii="Arial" w:hAnsi="Arial" w:cs="Arial"/>
          <w:sz w:val="22"/>
          <w:szCs w:val="22"/>
        </w:rPr>
      </w:pPr>
      <w:r>
        <w:rPr>
          <w:rFonts w:ascii="Arial" w:hAnsi="Arial" w:cs="Arial"/>
          <w:sz w:val="22"/>
          <w:szCs w:val="22"/>
        </w:rPr>
        <w:t xml:space="preserve">En esos momentos aparece el segundo colombiano </w:t>
      </w:r>
      <w:r w:rsidRPr="00897D1F">
        <w:rPr>
          <w:rFonts w:ascii="Arial" w:hAnsi="Arial" w:cs="Arial"/>
          <w:sz w:val="22"/>
          <w:szCs w:val="22"/>
        </w:rPr>
        <w:t>EDWARD ANDRES GOMEZ TAVARES</w:t>
      </w:r>
      <w:r w:rsidRPr="00F71A15">
        <w:rPr>
          <w:rFonts w:ascii="Arial" w:hAnsi="Arial" w:cs="Arial"/>
          <w:sz w:val="22"/>
          <w:szCs w:val="22"/>
        </w:rPr>
        <w:t xml:space="preserve">  </w:t>
      </w:r>
      <w:r w:rsidR="00633497">
        <w:rPr>
          <w:rFonts w:ascii="Arial" w:hAnsi="Arial" w:cs="Arial"/>
          <w:sz w:val="22"/>
          <w:szCs w:val="22"/>
        </w:rPr>
        <w:t>con un revolver del 45, efectuando varios disparo, sin que esta vez tampoco haga blanco sobre Manuel Alonso, quien a una distancia  entre 2 y 5 metros según informe de balística</w:t>
      </w:r>
      <w:r w:rsidR="00044CD9">
        <w:rPr>
          <w:rFonts w:ascii="Arial" w:hAnsi="Arial" w:cs="Arial"/>
          <w:sz w:val="22"/>
          <w:szCs w:val="22"/>
        </w:rPr>
        <w:t xml:space="preserve">, </w:t>
      </w:r>
      <w:r w:rsidR="00633497">
        <w:rPr>
          <w:rFonts w:ascii="Arial" w:hAnsi="Arial" w:cs="Arial"/>
          <w:sz w:val="22"/>
          <w:szCs w:val="22"/>
        </w:rPr>
        <w:t>vuelve a dispara con su escopeta otro certero disparo que hace blanco sobre el costado de este colombiano.</w:t>
      </w:r>
      <w:r w:rsidR="00B547A6">
        <w:rPr>
          <w:rFonts w:ascii="Arial" w:hAnsi="Arial" w:cs="Arial"/>
          <w:sz w:val="22"/>
          <w:szCs w:val="22"/>
        </w:rPr>
        <w:t xml:space="preserve"> </w:t>
      </w:r>
    </w:p>
    <w:p w:rsidR="005B306A" w:rsidRPr="00F71A15" w:rsidRDefault="005B306A" w:rsidP="009A284A">
      <w:pPr>
        <w:spacing w:line="360" w:lineRule="auto"/>
        <w:ind w:right="-81"/>
        <w:jc w:val="both"/>
        <w:rPr>
          <w:rFonts w:ascii="Arial" w:hAnsi="Arial" w:cs="Arial"/>
          <w:sz w:val="22"/>
          <w:szCs w:val="22"/>
        </w:rPr>
      </w:pPr>
      <w:r w:rsidRPr="00F71A15">
        <w:rPr>
          <w:rFonts w:ascii="Arial" w:hAnsi="Arial" w:cs="Arial"/>
          <w:sz w:val="22"/>
          <w:szCs w:val="22"/>
        </w:rPr>
        <w:t xml:space="preserve">Según la versión de la guardia civil, los colombianos tras recibir los disparos huyeron hasta </w:t>
      </w:r>
      <w:r w:rsidR="00543E3F" w:rsidRPr="00F71A15">
        <w:rPr>
          <w:rFonts w:ascii="Arial" w:hAnsi="Arial" w:cs="Arial"/>
          <w:sz w:val="22"/>
          <w:szCs w:val="22"/>
        </w:rPr>
        <w:t>una zona ajardinada ubicada en un p</w:t>
      </w:r>
      <w:r w:rsidR="00201942">
        <w:rPr>
          <w:rFonts w:ascii="Arial" w:hAnsi="Arial" w:cs="Arial"/>
          <w:sz w:val="22"/>
          <w:szCs w:val="22"/>
        </w:rPr>
        <w:t xml:space="preserve">lano superior y distante unos 7 </w:t>
      </w:r>
      <w:r w:rsidR="00543E3F" w:rsidRPr="00F71A15">
        <w:rPr>
          <w:rFonts w:ascii="Arial" w:hAnsi="Arial" w:cs="Arial"/>
          <w:sz w:val="22"/>
          <w:szCs w:val="22"/>
        </w:rPr>
        <w:t xml:space="preserve"> metros, </w:t>
      </w:r>
      <w:r w:rsidR="00201942">
        <w:rPr>
          <w:rFonts w:ascii="Arial" w:hAnsi="Arial" w:cs="Arial"/>
          <w:sz w:val="22"/>
          <w:szCs w:val="22"/>
        </w:rPr>
        <w:t xml:space="preserve">del lugar donde recibieron los impactos, </w:t>
      </w:r>
      <w:r w:rsidR="00543E3F" w:rsidRPr="00F71A15">
        <w:rPr>
          <w:rFonts w:ascii="Arial" w:hAnsi="Arial" w:cs="Arial"/>
          <w:sz w:val="22"/>
          <w:szCs w:val="22"/>
        </w:rPr>
        <w:t>apoyando esta teoría en qu</w:t>
      </w:r>
      <w:r w:rsidR="0051059C" w:rsidRPr="00F71A15">
        <w:rPr>
          <w:rFonts w:ascii="Arial" w:hAnsi="Arial" w:cs="Arial"/>
          <w:sz w:val="22"/>
          <w:szCs w:val="22"/>
        </w:rPr>
        <w:t>e se encontraron dos casquillos</w:t>
      </w:r>
      <w:r w:rsidR="00201942">
        <w:rPr>
          <w:rFonts w:ascii="Arial" w:hAnsi="Arial" w:cs="Arial"/>
          <w:sz w:val="22"/>
          <w:szCs w:val="22"/>
        </w:rPr>
        <w:t xml:space="preserve"> y dos charcos de sangre</w:t>
      </w:r>
      <w:r w:rsidR="0051059C" w:rsidRPr="00F71A15">
        <w:rPr>
          <w:rFonts w:ascii="Arial" w:hAnsi="Arial" w:cs="Arial"/>
          <w:sz w:val="22"/>
          <w:szCs w:val="22"/>
        </w:rPr>
        <w:t>.</w:t>
      </w:r>
    </w:p>
    <w:p w:rsidR="0051059C" w:rsidRDefault="0051059C" w:rsidP="009A284A">
      <w:pPr>
        <w:spacing w:line="360" w:lineRule="auto"/>
        <w:ind w:right="-81"/>
        <w:jc w:val="both"/>
        <w:rPr>
          <w:rFonts w:ascii="Arial" w:hAnsi="Arial" w:cs="Arial"/>
          <w:color w:val="FF0000"/>
          <w:sz w:val="22"/>
          <w:szCs w:val="22"/>
        </w:rPr>
      </w:pPr>
      <w:r w:rsidRPr="00F71A15">
        <w:rPr>
          <w:rFonts w:ascii="Arial" w:hAnsi="Arial" w:cs="Arial"/>
          <w:color w:val="FF0000"/>
          <w:sz w:val="22"/>
          <w:szCs w:val="22"/>
        </w:rPr>
        <w:t>Como se explica</w:t>
      </w:r>
      <w:r w:rsidR="00E77045" w:rsidRPr="00F71A15">
        <w:rPr>
          <w:rFonts w:ascii="Arial" w:hAnsi="Arial" w:cs="Arial"/>
          <w:color w:val="FF0000"/>
          <w:sz w:val="22"/>
          <w:szCs w:val="22"/>
        </w:rPr>
        <w:t xml:space="preserve"> </w:t>
      </w:r>
      <w:r w:rsidRPr="00F71A15">
        <w:rPr>
          <w:rFonts w:ascii="Arial" w:hAnsi="Arial" w:cs="Arial"/>
          <w:color w:val="FF0000"/>
          <w:sz w:val="22"/>
          <w:szCs w:val="22"/>
        </w:rPr>
        <w:t xml:space="preserve"> la aparición  de estos dos casquillos de la pistola Walter y </w:t>
      </w:r>
      <w:r w:rsidR="000F066F" w:rsidRPr="00F71A15">
        <w:rPr>
          <w:rFonts w:ascii="Arial" w:hAnsi="Arial" w:cs="Arial"/>
          <w:color w:val="FF0000"/>
          <w:sz w:val="22"/>
          <w:szCs w:val="22"/>
        </w:rPr>
        <w:t>ningún</w:t>
      </w:r>
      <w:r w:rsidRPr="00F71A15">
        <w:rPr>
          <w:rFonts w:ascii="Arial" w:hAnsi="Arial" w:cs="Arial"/>
          <w:color w:val="FF0000"/>
          <w:sz w:val="22"/>
          <w:szCs w:val="22"/>
        </w:rPr>
        <w:t xml:space="preserve"> casquillo en la zona donde según </w:t>
      </w:r>
      <w:r w:rsidR="000F066F" w:rsidRPr="00F71A15">
        <w:rPr>
          <w:rFonts w:ascii="Arial" w:hAnsi="Arial" w:cs="Arial"/>
          <w:color w:val="FF0000"/>
          <w:sz w:val="22"/>
          <w:szCs w:val="22"/>
        </w:rPr>
        <w:t>Manuel</w:t>
      </w:r>
      <w:r w:rsidRPr="00F71A15">
        <w:rPr>
          <w:rFonts w:ascii="Arial" w:hAnsi="Arial" w:cs="Arial"/>
          <w:color w:val="FF0000"/>
          <w:sz w:val="22"/>
          <w:szCs w:val="22"/>
        </w:rPr>
        <w:t xml:space="preserve"> le disparó por primera vez</w:t>
      </w:r>
      <w:r w:rsidR="001515F6" w:rsidRPr="00F71A15">
        <w:rPr>
          <w:rFonts w:ascii="Arial" w:hAnsi="Arial" w:cs="Arial"/>
          <w:color w:val="FF0000"/>
          <w:sz w:val="22"/>
          <w:szCs w:val="22"/>
        </w:rPr>
        <w:t xml:space="preserve">, incluso llega a decir en su </w:t>
      </w:r>
      <w:r w:rsidR="00555DDE" w:rsidRPr="00F71A15">
        <w:rPr>
          <w:rFonts w:ascii="Arial" w:hAnsi="Arial" w:cs="Arial"/>
          <w:color w:val="FF0000"/>
          <w:sz w:val="22"/>
          <w:szCs w:val="22"/>
        </w:rPr>
        <w:t>declaración ante el juzgado que cuando menos le disparo el primer colombiano hasta en dos ocasiones</w:t>
      </w:r>
      <w:r w:rsidRPr="00F71A15">
        <w:rPr>
          <w:rFonts w:ascii="Arial" w:hAnsi="Arial" w:cs="Arial"/>
          <w:color w:val="FF0000"/>
          <w:sz w:val="22"/>
          <w:szCs w:val="22"/>
        </w:rPr>
        <w:t>.</w:t>
      </w:r>
    </w:p>
    <w:p w:rsidR="00201942" w:rsidRPr="00F71A15" w:rsidRDefault="00201942" w:rsidP="009A284A">
      <w:pPr>
        <w:spacing w:line="360" w:lineRule="auto"/>
        <w:ind w:right="-81"/>
        <w:jc w:val="both"/>
        <w:rPr>
          <w:rFonts w:ascii="Arial" w:hAnsi="Arial" w:cs="Arial"/>
          <w:color w:val="FF0000"/>
          <w:sz w:val="22"/>
          <w:szCs w:val="22"/>
        </w:rPr>
      </w:pPr>
    </w:p>
    <w:p w:rsidR="001515F6" w:rsidRDefault="001515F6" w:rsidP="009A284A">
      <w:pPr>
        <w:spacing w:line="360" w:lineRule="auto"/>
        <w:ind w:right="-81"/>
        <w:jc w:val="both"/>
        <w:rPr>
          <w:rFonts w:ascii="Arial" w:hAnsi="Arial" w:cs="Arial"/>
          <w:color w:val="FF0000"/>
          <w:sz w:val="22"/>
          <w:szCs w:val="22"/>
        </w:rPr>
      </w:pPr>
      <w:r w:rsidRPr="00F71A15">
        <w:rPr>
          <w:rFonts w:ascii="Arial" w:hAnsi="Arial" w:cs="Arial"/>
          <w:color w:val="FF0000"/>
          <w:sz w:val="22"/>
          <w:szCs w:val="22"/>
        </w:rPr>
        <w:t>En el lugar de los hechos solo se encontraron los dos cartuchos del 9 mm junto al charco de sangre y otro cartucho encasquillado en el arma, con lo cual  con este arma solo se efectuaron tres disparos</w:t>
      </w:r>
      <w:r w:rsidR="00201942">
        <w:rPr>
          <w:rFonts w:ascii="Arial" w:hAnsi="Arial" w:cs="Arial"/>
          <w:color w:val="FF0000"/>
          <w:sz w:val="22"/>
          <w:szCs w:val="22"/>
        </w:rPr>
        <w:t xml:space="preserve">. ¿Por qué dice </w:t>
      </w:r>
      <w:r w:rsidR="000F066F">
        <w:rPr>
          <w:rFonts w:ascii="Arial" w:hAnsi="Arial" w:cs="Arial"/>
          <w:color w:val="FF0000"/>
          <w:sz w:val="22"/>
          <w:szCs w:val="22"/>
        </w:rPr>
        <w:t>Manuel</w:t>
      </w:r>
      <w:r w:rsidR="00201942">
        <w:rPr>
          <w:rFonts w:ascii="Arial" w:hAnsi="Arial" w:cs="Arial"/>
          <w:color w:val="FF0000"/>
          <w:sz w:val="22"/>
          <w:szCs w:val="22"/>
        </w:rPr>
        <w:t xml:space="preserve"> que le disparó en el camino, cuando los casquillos se encontraba a 7 metros y a un plano superior de unos 50 cm.</w:t>
      </w:r>
    </w:p>
    <w:p w:rsidR="00201942" w:rsidRPr="00F71A15" w:rsidRDefault="00201942" w:rsidP="009A284A">
      <w:pPr>
        <w:spacing w:line="360" w:lineRule="auto"/>
        <w:ind w:right="-81"/>
        <w:jc w:val="both"/>
        <w:rPr>
          <w:rFonts w:ascii="Arial" w:hAnsi="Arial" w:cs="Arial"/>
          <w:color w:val="FF0000"/>
          <w:sz w:val="22"/>
          <w:szCs w:val="22"/>
        </w:rPr>
      </w:pPr>
    </w:p>
    <w:p w:rsidR="00201942" w:rsidRPr="000F066F" w:rsidRDefault="00E77045" w:rsidP="009A284A">
      <w:pPr>
        <w:spacing w:line="360" w:lineRule="auto"/>
        <w:ind w:right="-81"/>
        <w:jc w:val="both"/>
        <w:rPr>
          <w:rFonts w:ascii="Arial" w:hAnsi="Arial" w:cs="Arial"/>
          <w:color w:val="FF0000"/>
          <w:sz w:val="22"/>
          <w:szCs w:val="22"/>
        </w:rPr>
      </w:pPr>
      <w:r w:rsidRPr="00F71A15">
        <w:rPr>
          <w:rFonts w:ascii="Arial" w:hAnsi="Arial" w:cs="Arial"/>
          <w:color w:val="FF0000"/>
          <w:sz w:val="22"/>
          <w:szCs w:val="22"/>
        </w:rPr>
        <w:t xml:space="preserve">Como es posible que a tan corta distancia </w:t>
      </w:r>
      <w:r w:rsidR="00826650" w:rsidRPr="00F71A15">
        <w:rPr>
          <w:rFonts w:ascii="Arial" w:hAnsi="Arial" w:cs="Arial"/>
          <w:color w:val="FF0000"/>
          <w:sz w:val="22"/>
          <w:szCs w:val="22"/>
        </w:rPr>
        <w:t>de ocho disparos</w:t>
      </w:r>
      <w:r w:rsidR="00555DDE" w:rsidRPr="00F71A15">
        <w:rPr>
          <w:rFonts w:ascii="Arial" w:hAnsi="Arial" w:cs="Arial"/>
          <w:color w:val="FF0000"/>
          <w:sz w:val="22"/>
          <w:szCs w:val="22"/>
        </w:rPr>
        <w:t xml:space="preserve"> en total</w:t>
      </w:r>
      <w:r w:rsidR="00826650" w:rsidRPr="00F71A15">
        <w:rPr>
          <w:rFonts w:ascii="Arial" w:hAnsi="Arial" w:cs="Arial"/>
          <w:color w:val="FF0000"/>
          <w:sz w:val="22"/>
          <w:szCs w:val="22"/>
        </w:rPr>
        <w:t xml:space="preserve"> que se realizan sobre </w:t>
      </w:r>
      <w:r w:rsidR="000F066F" w:rsidRPr="00F71A15">
        <w:rPr>
          <w:rFonts w:ascii="Arial" w:hAnsi="Arial" w:cs="Arial"/>
          <w:color w:val="FF0000"/>
          <w:sz w:val="22"/>
          <w:szCs w:val="22"/>
        </w:rPr>
        <w:t>Manuel</w:t>
      </w:r>
      <w:r w:rsidR="00826650" w:rsidRPr="00F71A15">
        <w:rPr>
          <w:rFonts w:ascii="Arial" w:hAnsi="Arial" w:cs="Arial"/>
          <w:color w:val="FF0000"/>
          <w:sz w:val="22"/>
          <w:szCs w:val="22"/>
        </w:rPr>
        <w:t xml:space="preserve"> no </w:t>
      </w:r>
      <w:r w:rsidR="00201942">
        <w:rPr>
          <w:rFonts w:ascii="Arial" w:hAnsi="Arial" w:cs="Arial"/>
          <w:color w:val="FF0000"/>
          <w:sz w:val="22"/>
          <w:szCs w:val="22"/>
        </w:rPr>
        <w:t xml:space="preserve">hace blanco ninguno, a pesar que algunos de ellos se  realizaron entre 2 y 5 metros por el </w:t>
      </w:r>
      <w:r w:rsidR="000F066F">
        <w:rPr>
          <w:rFonts w:ascii="Arial" w:hAnsi="Arial" w:cs="Arial"/>
          <w:color w:val="FF0000"/>
          <w:sz w:val="22"/>
          <w:szCs w:val="22"/>
        </w:rPr>
        <w:t>revólver</w:t>
      </w:r>
      <w:r w:rsidR="00201942">
        <w:rPr>
          <w:rFonts w:ascii="Arial" w:hAnsi="Arial" w:cs="Arial"/>
          <w:color w:val="FF0000"/>
          <w:sz w:val="22"/>
          <w:szCs w:val="22"/>
        </w:rPr>
        <w:t xml:space="preserve">  del 45 que portaba   </w:t>
      </w:r>
      <w:r w:rsidR="00201942" w:rsidRPr="000F066F">
        <w:rPr>
          <w:rFonts w:ascii="Arial" w:hAnsi="Arial" w:cs="Arial"/>
          <w:color w:val="FF0000"/>
          <w:sz w:val="22"/>
          <w:szCs w:val="22"/>
        </w:rPr>
        <w:t xml:space="preserve">EDWARD ANDRES GOMEZ TAVARES  </w:t>
      </w:r>
    </w:p>
    <w:p w:rsidR="00201942" w:rsidRDefault="00201942" w:rsidP="009A284A">
      <w:pPr>
        <w:spacing w:line="360" w:lineRule="auto"/>
        <w:ind w:right="-81"/>
        <w:jc w:val="both"/>
        <w:rPr>
          <w:rFonts w:ascii="Arial" w:hAnsi="Arial" w:cs="Arial"/>
          <w:sz w:val="22"/>
          <w:szCs w:val="22"/>
        </w:rPr>
      </w:pPr>
    </w:p>
    <w:p w:rsidR="00826650" w:rsidRDefault="00826650" w:rsidP="009A284A">
      <w:pPr>
        <w:spacing w:line="360" w:lineRule="auto"/>
        <w:ind w:right="-81"/>
        <w:jc w:val="both"/>
        <w:rPr>
          <w:rFonts w:ascii="Arial" w:hAnsi="Arial" w:cs="Arial"/>
          <w:color w:val="FF0000"/>
          <w:sz w:val="22"/>
          <w:szCs w:val="22"/>
        </w:rPr>
      </w:pPr>
      <w:r w:rsidRPr="00F71A15">
        <w:rPr>
          <w:rFonts w:ascii="Arial" w:hAnsi="Arial" w:cs="Arial"/>
          <w:color w:val="FF0000"/>
          <w:sz w:val="22"/>
          <w:szCs w:val="22"/>
        </w:rPr>
        <w:t xml:space="preserve">Como es posible que los colombianos se desplazaran a otro punto para hacerle frente a </w:t>
      </w:r>
      <w:r w:rsidR="000F066F" w:rsidRPr="00F71A15">
        <w:rPr>
          <w:rFonts w:ascii="Arial" w:hAnsi="Arial" w:cs="Arial"/>
          <w:color w:val="FF0000"/>
          <w:sz w:val="22"/>
          <w:szCs w:val="22"/>
        </w:rPr>
        <w:t>Manuel</w:t>
      </w:r>
      <w:r w:rsidRPr="00F71A15">
        <w:rPr>
          <w:rFonts w:ascii="Arial" w:hAnsi="Arial" w:cs="Arial"/>
          <w:color w:val="FF0000"/>
          <w:sz w:val="22"/>
          <w:szCs w:val="22"/>
        </w:rPr>
        <w:t xml:space="preserve">, si </w:t>
      </w:r>
      <w:r w:rsidR="000F066F">
        <w:rPr>
          <w:rFonts w:ascii="Arial" w:hAnsi="Arial" w:cs="Arial"/>
          <w:color w:val="FF0000"/>
          <w:sz w:val="22"/>
          <w:szCs w:val="22"/>
        </w:rPr>
        <w:t xml:space="preserve">éste </w:t>
      </w:r>
      <w:r w:rsidRPr="00F71A15">
        <w:rPr>
          <w:rFonts w:ascii="Arial" w:hAnsi="Arial" w:cs="Arial"/>
          <w:color w:val="FF0000"/>
          <w:sz w:val="22"/>
          <w:szCs w:val="22"/>
        </w:rPr>
        <w:t xml:space="preserve"> dice que los colombianos se quedaron de pie sin decir nada, mientras él abandonaba el lugar.</w:t>
      </w:r>
    </w:p>
    <w:p w:rsidR="007F3DE8" w:rsidRDefault="007F3DE8" w:rsidP="009A284A">
      <w:pPr>
        <w:spacing w:line="360" w:lineRule="auto"/>
        <w:ind w:right="-81"/>
        <w:jc w:val="both"/>
        <w:rPr>
          <w:rFonts w:ascii="Arial" w:hAnsi="Arial" w:cs="Arial"/>
          <w:color w:val="FF0000"/>
          <w:sz w:val="22"/>
          <w:szCs w:val="22"/>
        </w:rPr>
      </w:pPr>
      <w:r>
        <w:rPr>
          <w:rFonts w:ascii="Arial" w:hAnsi="Arial" w:cs="Arial"/>
          <w:color w:val="FF0000"/>
          <w:sz w:val="22"/>
          <w:szCs w:val="22"/>
        </w:rPr>
        <w:t xml:space="preserve">Como es posible  teniendo en cuenta la posición de los tiradores que los DOS  casquillos hayan aparecido en la zona antes mencionada, cuando </w:t>
      </w:r>
      <w:r w:rsidR="00B05FC4">
        <w:rPr>
          <w:rFonts w:ascii="Arial" w:hAnsi="Arial" w:cs="Arial"/>
          <w:color w:val="FF0000"/>
          <w:sz w:val="22"/>
          <w:szCs w:val="22"/>
        </w:rPr>
        <w:t>la ventana de expulsión arroja los casquillo al lado opuesto de donde se encontraron</w:t>
      </w:r>
      <w:r w:rsidR="00B1615F">
        <w:rPr>
          <w:rFonts w:ascii="Arial" w:hAnsi="Arial" w:cs="Arial"/>
          <w:color w:val="FF0000"/>
          <w:sz w:val="22"/>
          <w:szCs w:val="22"/>
        </w:rPr>
        <w:t xml:space="preserve">, </w:t>
      </w:r>
      <w:r w:rsidR="00B05FC4">
        <w:rPr>
          <w:rFonts w:ascii="Arial" w:hAnsi="Arial" w:cs="Arial"/>
          <w:color w:val="FF0000"/>
          <w:sz w:val="22"/>
          <w:szCs w:val="22"/>
        </w:rPr>
        <w:t xml:space="preserve"> eso sin tener en cuenta la distancia que hace q</w:t>
      </w:r>
      <w:r w:rsidR="00B1615F">
        <w:rPr>
          <w:rFonts w:ascii="Arial" w:hAnsi="Arial" w:cs="Arial"/>
          <w:color w:val="FF0000"/>
          <w:sz w:val="22"/>
          <w:szCs w:val="22"/>
        </w:rPr>
        <w:t>ue sea prácticamente imposible. (unos siete metros).</w:t>
      </w:r>
    </w:p>
    <w:p w:rsidR="00201942" w:rsidRPr="00F71A15" w:rsidRDefault="00201942" w:rsidP="009A284A">
      <w:pPr>
        <w:spacing w:line="360" w:lineRule="auto"/>
        <w:ind w:right="-81"/>
        <w:jc w:val="both"/>
        <w:rPr>
          <w:rFonts w:ascii="Arial" w:hAnsi="Arial" w:cs="Arial"/>
          <w:color w:val="FF0000"/>
          <w:sz w:val="22"/>
          <w:szCs w:val="22"/>
        </w:rPr>
      </w:pPr>
    </w:p>
    <w:p w:rsidR="00826650" w:rsidRDefault="00826650" w:rsidP="009A284A">
      <w:pPr>
        <w:spacing w:line="360" w:lineRule="auto"/>
        <w:ind w:right="-81"/>
        <w:jc w:val="both"/>
        <w:rPr>
          <w:rFonts w:ascii="Arial" w:hAnsi="Arial" w:cs="Arial"/>
          <w:color w:val="FF0000"/>
          <w:sz w:val="22"/>
          <w:szCs w:val="22"/>
        </w:rPr>
      </w:pPr>
      <w:r w:rsidRPr="00F71A15">
        <w:rPr>
          <w:rFonts w:ascii="Arial" w:hAnsi="Arial" w:cs="Arial"/>
          <w:color w:val="FF0000"/>
          <w:sz w:val="22"/>
          <w:szCs w:val="22"/>
        </w:rPr>
        <w:t xml:space="preserve">Como es posible que dos personas después de haber recibido </w:t>
      </w:r>
      <w:r w:rsidR="009F2444" w:rsidRPr="00F71A15">
        <w:rPr>
          <w:rFonts w:ascii="Arial" w:hAnsi="Arial" w:cs="Arial"/>
          <w:color w:val="FF0000"/>
          <w:sz w:val="22"/>
          <w:szCs w:val="22"/>
        </w:rPr>
        <w:t>cada uno de ellos un  disparo</w:t>
      </w:r>
      <w:r w:rsidRPr="00F71A15">
        <w:rPr>
          <w:rFonts w:ascii="Arial" w:hAnsi="Arial" w:cs="Arial"/>
          <w:color w:val="FF0000"/>
          <w:sz w:val="22"/>
          <w:szCs w:val="22"/>
        </w:rPr>
        <w:t xml:space="preserve"> a tan corta distancia con una abundante pérdida de sangre hayan podido ascender p</w:t>
      </w:r>
      <w:r w:rsidR="009F2444" w:rsidRPr="00F71A15">
        <w:rPr>
          <w:rFonts w:ascii="Arial" w:hAnsi="Arial" w:cs="Arial"/>
          <w:color w:val="FF0000"/>
          <w:sz w:val="22"/>
          <w:szCs w:val="22"/>
        </w:rPr>
        <w:t xml:space="preserve">or un camino y recorrer unos  20 </w:t>
      </w:r>
      <w:r w:rsidRPr="00F71A15">
        <w:rPr>
          <w:rFonts w:ascii="Arial" w:hAnsi="Arial" w:cs="Arial"/>
          <w:color w:val="FF0000"/>
          <w:sz w:val="22"/>
          <w:szCs w:val="22"/>
        </w:rPr>
        <w:t xml:space="preserve"> metros hasta donde fallecieron, uno de ellos con el taco del ca</w:t>
      </w:r>
      <w:r w:rsidR="00555DDE" w:rsidRPr="00F71A15">
        <w:rPr>
          <w:rFonts w:ascii="Arial" w:hAnsi="Arial" w:cs="Arial"/>
          <w:color w:val="FF0000"/>
          <w:sz w:val="22"/>
          <w:szCs w:val="22"/>
        </w:rPr>
        <w:t xml:space="preserve">rtucho incrustado en el corazón y el otro en el </w:t>
      </w:r>
      <w:r w:rsidR="000F066F" w:rsidRPr="00F71A15">
        <w:rPr>
          <w:rFonts w:ascii="Arial" w:hAnsi="Arial" w:cs="Arial"/>
          <w:color w:val="FF0000"/>
          <w:sz w:val="22"/>
          <w:szCs w:val="22"/>
        </w:rPr>
        <w:t>pulmón</w:t>
      </w:r>
      <w:r w:rsidR="00555DDE" w:rsidRPr="00F71A15">
        <w:rPr>
          <w:rFonts w:ascii="Arial" w:hAnsi="Arial" w:cs="Arial"/>
          <w:color w:val="FF0000"/>
          <w:sz w:val="22"/>
          <w:szCs w:val="22"/>
        </w:rPr>
        <w:t>.</w:t>
      </w:r>
    </w:p>
    <w:p w:rsidR="00555DDE" w:rsidRDefault="00555DDE" w:rsidP="009A284A">
      <w:pPr>
        <w:spacing w:line="360" w:lineRule="auto"/>
        <w:ind w:right="-81"/>
        <w:jc w:val="both"/>
        <w:rPr>
          <w:rFonts w:ascii="Arial" w:hAnsi="Arial" w:cs="Arial"/>
          <w:color w:val="FF0000"/>
          <w:sz w:val="22"/>
          <w:szCs w:val="22"/>
        </w:rPr>
      </w:pPr>
      <w:r w:rsidRPr="00F71A15">
        <w:rPr>
          <w:rFonts w:ascii="Arial" w:hAnsi="Arial" w:cs="Arial"/>
          <w:color w:val="FF0000"/>
          <w:sz w:val="22"/>
          <w:szCs w:val="22"/>
        </w:rPr>
        <w:lastRenderedPageBreak/>
        <w:t>Como estas dos personas a pesar del estado en que se encontraban pudieron portar las armas sin que se les cayese de las manos hasta caer muertos.</w:t>
      </w:r>
    </w:p>
    <w:p w:rsidR="00201942" w:rsidRPr="00B05FC4" w:rsidRDefault="00201942" w:rsidP="009A284A">
      <w:pPr>
        <w:spacing w:line="360" w:lineRule="auto"/>
        <w:ind w:right="-81"/>
        <w:jc w:val="both"/>
        <w:rPr>
          <w:rFonts w:ascii="Arial" w:hAnsi="Arial" w:cs="Arial"/>
          <w:color w:val="FF0000"/>
          <w:sz w:val="22"/>
          <w:szCs w:val="22"/>
        </w:rPr>
      </w:pPr>
      <w:r w:rsidRPr="00B05FC4">
        <w:rPr>
          <w:rFonts w:ascii="Arial" w:hAnsi="Arial" w:cs="Arial"/>
          <w:color w:val="FF0000"/>
          <w:sz w:val="22"/>
          <w:szCs w:val="22"/>
        </w:rPr>
        <w:t xml:space="preserve">Como </w:t>
      </w:r>
      <w:r w:rsidR="007F3DE8" w:rsidRPr="00B05FC4">
        <w:rPr>
          <w:rFonts w:ascii="Arial" w:hAnsi="Arial" w:cs="Arial"/>
          <w:color w:val="FF0000"/>
          <w:sz w:val="22"/>
          <w:szCs w:val="22"/>
        </w:rPr>
        <w:t xml:space="preserve">es posible que la pistola </w:t>
      </w:r>
      <w:r w:rsidRPr="00B05FC4">
        <w:rPr>
          <w:rFonts w:ascii="Arial" w:hAnsi="Arial" w:cs="Arial"/>
          <w:color w:val="FF0000"/>
          <w:sz w:val="22"/>
          <w:szCs w:val="22"/>
        </w:rPr>
        <w:t xml:space="preserve"> que portaba JOSE MORALES FERIA</w:t>
      </w:r>
      <w:r w:rsidR="007F3DE8" w:rsidRPr="00B05FC4">
        <w:rPr>
          <w:rFonts w:ascii="Arial" w:hAnsi="Arial" w:cs="Arial"/>
          <w:color w:val="FF0000"/>
          <w:sz w:val="22"/>
          <w:szCs w:val="22"/>
        </w:rPr>
        <w:t>, apareciera por encima de su cabeza a unos 30 cm, cuando la postura en que se encontró tenía los brazos debajo del pecho.</w:t>
      </w:r>
    </w:p>
    <w:p w:rsidR="007F3DE8" w:rsidRDefault="007F3DE8" w:rsidP="009A284A">
      <w:pPr>
        <w:spacing w:line="360" w:lineRule="auto"/>
        <w:ind w:right="-81"/>
        <w:jc w:val="both"/>
        <w:rPr>
          <w:rFonts w:ascii="Arial" w:hAnsi="Arial" w:cs="Arial"/>
          <w:color w:val="FF0000"/>
          <w:sz w:val="22"/>
          <w:szCs w:val="22"/>
        </w:rPr>
      </w:pPr>
      <w:r w:rsidRPr="00B05FC4">
        <w:rPr>
          <w:rFonts w:ascii="Arial" w:hAnsi="Arial" w:cs="Arial"/>
          <w:color w:val="FF0000"/>
          <w:sz w:val="22"/>
          <w:szCs w:val="22"/>
        </w:rPr>
        <w:t xml:space="preserve">Como es posible que ambos con unas heridas que abundante pérdida de sangre, tuvieran solo unas gotas en los zapato y solo en alguno de </w:t>
      </w:r>
      <w:r w:rsidR="00B05FC4" w:rsidRPr="00B05FC4">
        <w:rPr>
          <w:rFonts w:ascii="Arial" w:hAnsi="Arial" w:cs="Arial"/>
          <w:color w:val="FF0000"/>
          <w:sz w:val="22"/>
          <w:szCs w:val="22"/>
        </w:rPr>
        <w:t>éstos</w:t>
      </w:r>
      <w:r w:rsidRPr="00B05FC4">
        <w:rPr>
          <w:rFonts w:ascii="Arial" w:hAnsi="Arial" w:cs="Arial"/>
          <w:color w:val="FF0000"/>
          <w:sz w:val="22"/>
          <w:szCs w:val="22"/>
        </w:rPr>
        <w:t>.</w:t>
      </w:r>
    </w:p>
    <w:p w:rsidR="009A284A" w:rsidRDefault="009A284A" w:rsidP="009A284A">
      <w:pPr>
        <w:spacing w:line="360" w:lineRule="auto"/>
        <w:ind w:right="-81"/>
        <w:jc w:val="both"/>
        <w:rPr>
          <w:rFonts w:ascii="Arial" w:hAnsi="Arial" w:cs="Arial"/>
          <w:color w:val="FF0000"/>
          <w:sz w:val="22"/>
          <w:szCs w:val="22"/>
        </w:rPr>
      </w:pPr>
    </w:p>
    <w:p w:rsidR="000F066F" w:rsidRDefault="000F066F" w:rsidP="009A284A">
      <w:pPr>
        <w:spacing w:line="360" w:lineRule="auto"/>
        <w:ind w:right="-81"/>
        <w:jc w:val="both"/>
        <w:rPr>
          <w:rFonts w:ascii="Arial" w:hAnsi="Arial" w:cs="Arial"/>
          <w:sz w:val="22"/>
          <w:szCs w:val="22"/>
        </w:rPr>
      </w:pPr>
      <w:r w:rsidRPr="000F066F">
        <w:rPr>
          <w:rFonts w:ascii="Arial" w:hAnsi="Arial" w:cs="Arial"/>
          <w:sz w:val="22"/>
          <w:szCs w:val="22"/>
        </w:rPr>
        <w:t>Del rastro dejado de sangre, se encuentran dos puntos de encharcamiento, el lugar donde se produce</w:t>
      </w:r>
      <w:r w:rsidR="009A284A">
        <w:rPr>
          <w:rFonts w:ascii="Arial" w:hAnsi="Arial" w:cs="Arial"/>
          <w:sz w:val="22"/>
          <w:szCs w:val="22"/>
        </w:rPr>
        <w:t xml:space="preserve"> los alcances</w:t>
      </w:r>
      <w:r w:rsidRPr="000F066F">
        <w:rPr>
          <w:rFonts w:ascii="Arial" w:hAnsi="Arial" w:cs="Arial"/>
          <w:sz w:val="22"/>
          <w:szCs w:val="22"/>
        </w:rPr>
        <w:t xml:space="preserve">  y el punto donde se encuentran los casquillos,</w:t>
      </w:r>
      <w:r w:rsidR="009A284A">
        <w:rPr>
          <w:rFonts w:ascii="Arial" w:hAnsi="Arial" w:cs="Arial"/>
          <w:sz w:val="22"/>
          <w:szCs w:val="22"/>
        </w:rPr>
        <w:t xml:space="preserve"> del primero al segundo ha</w:t>
      </w:r>
      <w:r>
        <w:rPr>
          <w:rFonts w:ascii="Arial" w:hAnsi="Arial" w:cs="Arial"/>
          <w:sz w:val="22"/>
          <w:szCs w:val="22"/>
        </w:rPr>
        <w:t>y un reguero de sangre y del segundo hasta donde se encuentran los cuerpos existe interrupciones, posiblemente estas interrupciones se deba a la falta de sangre en el cuerpo.</w:t>
      </w:r>
    </w:p>
    <w:p w:rsidR="000F066F" w:rsidRPr="000F066F" w:rsidRDefault="000F066F" w:rsidP="009A284A">
      <w:pPr>
        <w:spacing w:line="360" w:lineRule="auto"/>
        <w:ind w:right="-81"/>
        <w:jc w:val="both"/>
        <w:rPr>
          <w:rFonts w:ascii="Arial" w:hAnsi="Arial" w:cs="Arial"/>
          <w:sz w:val="22"/>
          <w:szCs w:val="22"/>
        </w:rPr>
      </w:pPr>
      <w:r>
        <w:rPr>
          <w:rFonts w:ascii="Arial" w:hAnsi="Arial" w:cs="Arial"/>
          <w:sz w:val="22"/>
          <w:szCs w:val="22"/>
        </w:rPr>
        <w:t xml:space="preserve">Como es posible con las evidencias existente de </w:t>
      </w:r>
      <w:r w:rsidR="009A284A">
        <w:rPr>
          <w:rFonts w:ascii="Arial" w:hAnsi="Arial" w:cs="Arial"/>
          <w:sz w:val="22"/>
          <w:szCs w:val="22"/>
        </w:rPr>
        <w:t>pérdida</w:t>
      </w:r>
      <w:r>
        <w:rPr>
          <w:rFonts w:ascii="Arial" w:hAnsi="Arial" w:cs="Arial"/>
          <w:sz w:val="22"/>
          <w:szCs w:val="22"/>
        </w:rPr>
        <w:t xml:space="preserve"> de sangre estas personas hayan podido realizar un recorrido de unos 30 m., y salvar un desnivel del terreno de 50 cm. </w:t>
      </w:r>
    </w:p>
    <w:p w:rsidR="00201942" w:rsidRPr="00F71A15" w:rsidRDefault="00201942" w:rsidP="009A284A">
      <w:pPr>
        <w:spacing w:line="360" w:lineRule="auto"/>
        <w:ind w:right="-81"/>
        <w:jc w:val="both"/>
        <w:rPr>
          <w:rFonts w:ascii="Arial" w:hAnsi="Arial" w:cs="Arial"/>
          <w:color w:val="FF0000"/>
          <w:sz w:val="22"/>
          <w:szCs w:val="22"/>
        </w:rPr>
      </w:pPr>
    </w:p>
    <w:p w:rsidR="00555DDE" w:rsidRPr="00B05FC4" w:rsidRDefault="00555DDE" w:rsidP="009A284A">
      <w:pPr>
        <w:spacing w:line="360" w:lineRule="auto"/>
        <w:ind w:right="-81"/>
        <w:jc w:val="both"/>
        <w:rPr>
          <w:rFonts w:ascii="Arial" w:hAnsi="Arial" w:cs="Arial"/>
          <w:sz w:val="22"/>
          <w:szCs w:val="22"/>
        </w:rPr>
      </w:pPr>
      <w:r w:rsidRPr="00B05FC4">
        <w:rPr>
          <w:rFonts w:ascii="Arial" w:hAnsi="Arial" w:cs="Arial"/>
          <w:sz w:val="22"/>
          <w:szCs w:val="22"/>
        </w:rPr>
        <w:t>En la autopsi</w:t>
      </w:r>
      <w:r w:rsidR="000A72B2" w:rsidRPr="00B05FC4">
        <w:rPr>
          <w:rFonts w:ascii="Arial" w:hAnsi="Arial" w:cs="Arial"/>
          <w:sz w:val="22"/>
          <w:szCs w:val="22"/>
        </w:rPr>
        <w:t xml:space="preserve">a aparecen lesiones erosivas </w:t>
      </w:r>
      <w:r w:rsidR="007F3DE8" w:rsidRPr="00B05FC4">
        <w:rPr>
          <w:rFonts w:ascii="Arial" w:hAnsi="Arial" w:cs="Arial"/>
          <w:sz w:val="22"/>
          <w:szCs w:val="22"/>
        </w:rPr>
        <w:t xml:space="preserve">en el cuerpo de JOSE MORALES FERIA, </w:t>
      </w:r>
      <w:r w:rsidR="000A72B2" w:rsidRPr="00B05FC4">
        <w:rPr>
          <w:rFonts w:ascii="Arial" w:hAnsi="Arial" w:cs="Arial"/>
          <w:sz w:val="22"/>
          <w:szCs w:val="22"/>
        </w:rPr>
        <w:t xml:space="preserve">compatible con la caída, </w:t>
      </w:r>
      <w:r w:rsidR="00815C7B" w:rsidRPr="00B05FC4">
        <w:rPr>
          <w:rFonts w:ascii="Arial" w:hAnsi="Arial" w:cs="Arial"/>
          <w:sz w:val="22"/>
          <w:szCs w:val="22"/>
        </w:rPr>
        <w:t xml:space="preserve">pero </w:t>
      </w:r>
      <w:r w:rsidR="007F3DE8" w:rsidRPr="00B05FC4">
        <w:rPr>
          <w:rFonts w:ascii="Arial" w:hAnsi="Arial" w:cs="Arial"/>
          <w:sz w:val="22"/>
          <w:szCs w:val="22"/>
        </w:rPr>
        <w:t>quizás</w:t>
      </w:r>
      <w:r w:rsidR="00815C7B" w:rsidRPr="00B05FC4">
        <w:rPr>
          <w:rFonts w:ascii="Arial" w:hAnsi="Arial" w:cs="Arial"/>
          <w:sz w:val="22"/>
          <w:szCs w:val="22"/>
        </w:rPr>
        <w:t xml:space="preserve"> </w:t>
      </w:r>
      <w:r w:rsidR="007F3DE8" w:rsidRPr="00B05FC4">
        <w:rPr>
          <w:rFonts w:ascii="Arial" w:hAnsi="Arial" w:cs="Arial"/>
          <w:sz w:val="22"/>
          <w:szCs w:val="22"/>
        </w:rPr>
        <w:t>también</w:t>
      </w:r>
      <w:r w:rsidR="00815C7B" w:rsidRPr="00B05FC4">
        <w:rPr>
          <w:rFonts w:ascii="Arial" w:hAnsi="Arial" w:cs="Arial"/>
          <w:sz w:val="22"/>
          <w:szCs w:val="22"/>
        </w:rPr>
        <w:t xml:space="preserve"> con un posible arrastre de los cuerpos, teniendo en cuenta que aparecen piedras en el interior de la boca (grava)  propio del lugar donde aparecieron los cadáveres, </w:t>
      </w:r>
      <w:r w:rsidR="007F3DE8" w:rsidRPr="00B05FC4">
        <w:rPr>
          <w:rFonts w:ascii="Arial" w:hAnsi="Arial" w:cs="Arial"/>
          <w:sz w:val="22"/>
          <w:szCs w:val="22"/>
        </w:rPr>
        <w:t>también</w:t>
      </w:r>
      <w:r w:rsidR="00815C7B" w:rsidRPr="00B05FC4">
        <w:rPr>
          <w:rFonts w:ascii="Arial" w:hAnsi="Arial" w:cs="Arial"/>
          <w:sz w:val="22"/>
          <w:szCs w:val="22"/>
        </w:rPr>
        <w:t xml:space="preserve"> aparecen erosiones en cara y dorso de las manos y una mancha marro</w:t>
      </w:r>
      <w:r w:rsidR="007F3DE8" w:rsidRPr="00B05FC4">
        <w:rPr>
          <w:rFonts w:ascii="Arial" w:hAnsi="Arial" w:cs="Arial"/>
          <w:sz w:val="22"/>
          <w:szCs w:val="22"/>
        </w:rPr>
        <w:t>n</w:t>
      </w:r>
      <w:r w:rsidR="00815C7B" w:rsidRPr="00B05FC4">
        <w:rPr>
          <w:rFonts w:ascii="Arial" w:hAnsi="Arial" w:cs="Arial"/>
          <w:sz w:val="22"/>
          <w:szCs w:val="22"/>
        </w:rPr>
        <w:t xml:space="preserve"> en la parte delantera del bañador de morales.</w:t>
      </w:r>
    </w:p>
    <w:p w:rsidR="00815C7B" w:rsidRDefault="00815C7B" w:rsidP="009A284A">
      <w:pPr>
        <w:spacing w:line="360" w:lineRule="auto"/>
        <w:ind w:right="-81"/>
        <w:jc w:val="both"/>
        <w:rPr>
          <w:rFonts w:ascii="Arial" w:hAnsi="Arial" w:cs="Arial"/>
          <w:sz w:val="22"/>
          <w:szCs w:val="22"/>
        </w:rPr>
      </w:pPr>
      <w:r w:rsidRPr="00B05FC4">
        <w:rPr>
          <w:rFonts w:ascii="Arial" w:hAnsi="Arial" w:cs="Arial"/>
          <w:sz w:val="22"/>
          <w:szCs w:val="22"/>
        </w:rPr>
        <w:t>Una caída en la zona de grava difícilmente podría causar estas erosiones ya que la densidad de este material amortiguaría el golpe, pero este tipo de lesiones se correspondería más con la zona de entrada de vehículos a la finca y donde se encuentran las primeras evidencias del inicio de los hechos y abundante pérdida de sangre.</w:t>
      </w:r>
    </w:p>
    <w:p w:rsidR="00B05FC4" w:rsidRDefault="00B05FC4" w:rsidP="009A284A">
      <w:pPr>
        <w:spacing w:line="360" w:lineRule="auto"/>
        <w:ind w:right="-81"/>
        <w:jc w:val="both"/>
        <w:rPr>
          <w:rFonts w:ascii="Arial" w:hAnsi="Arial" w:cs="Arial"/>
          <w:sz w:val="22"/>
          <w:szCs w:val="22"/>
        </w:rPr>
      </w:pPr>
    </w:p>
    <w:p w:rsidR="00B05FC4" w:rsidRPr="00B05FC4" w:rsidRDefault="00B05FC4" w:rsidP="009A284A">
      <w:pPr>
        <w:spacing w:line="360" w:lineRule="auto"/>
        <w:ind w:right="-81"/>
        <w:jc w:val="both"/>
        <w:rPr>
          <w:rFonts w:ascii="Arial" w:hAnsi="Arial" w:cs="Arial"/>
          <w:color w:val="FF0000"/>
          <w:sz w:val="22"/>
          <w:szCs w:val="22"/>
        </w:rPr>
      </w:pPr>
      <w:r w:rsidRPr="00B05FC4">
        <w:rPr>
          <w:rFonts w:ascii="Arial" w:hAnsi="Arial" w:cs="Arial"/>
          <w:color w:val="FF0000"/>
          <w:sz w:val="22"/>
          <w:szCs w:val="22"/>
        </w:rPr>
        <w:t>Podrían haber sido causadas las erosiones por el arrastre de los cuerpos y ser el motivo de encontrarse piedras dentro de la boca y ausencia de sangre en las zapatillas.</w:t>
      </w:r>
    </w:p>
    <w:p w:rsidR="00B05FC4" w:rsidRPr="00B05FC4" w:rsidRDefault="00B05FC4" w:rsidP="009A284A">
      <w:pPr>
        <w:spacing w:line="360" w:lineRule="auto"/>
        <w:ind w:right="-81"/>
        <w:jc w:val="both"/>
        <w:rPr>
          <w:rFonts w:ascii="Arial" w:hAnsi="Arial" w:cs="Arial"/>
          <w:color w:val="FF0000"/>
          <w:sz w:val="22"/>
          <w:szCs w:val="22"/>
        </w:rPr>
      </w:pPr>
      <w:r w:rsidRPr="00B05FC4">
        <w:rPr>
          <w:rFonts w:ascii="Arial" w:hAnsi="Arial" w:cs="Arial"/>
          <w:color w:val="FF0000"/>
          <w:sz w:val="22"/>
          <w:szCs w:val="22"/>
        </w:rPr>
        <w:t>Podría haber causado este arrastre la mancha que aprecia el forense en el bañador.</w:t>
      </w:r>
    </w:p>
    <w:p w:rsidR="00815C7B" w:rsidRPr="00F71A15" w:rsidRDefault="00815C7B" w:rsidP="009A284A">
      <w:pPr>
        <w:spacing w:line="360" w:lineRule="auto"/>
        <w:ind w:right="-81"/>
        <w:jc w:val="both"/>
        <w:rPr>
          <w:rFonts w:ascii="Arial" w:hAnsi="Arial" w:cs="Arial"/>
          <w:color w:val="FF0000"/>
          <w:sz w:val="22"/>
          <w:szCs w:val="22"/>
        </w:rPr>
      </w:pPr>
    </w:p>
    <w:p w:rsidR="00826650" w:rsidRDefault="00960C73" w:rsidP="009A284A">
      <w:pPr>
        <w:spacing w:line="360" w:lineRule="auto"/>
        <w:ind w:right="-81"/>
        <w:jc w:val="both"/>
        <w:rPr>
          <w:rFonts w:ascii="Arial" w:hAnsi="Arial" w:cs="Arial"/>
          <w:color w:val="FF0000"/>
          <w:sz w:val="22"/>
          <w:szCs w:val="22"/>
        </w:rPr>
      </w:pPr>
      <w:r w:rsidRPr="00F71A15">
        <w:rPr>
          <w:rFonts w:ascii="Arial" w:hAnsi="Arial" w:cs="Arial"/>
          <w:color w:val="FF0000"/>
          <w:sz w:val="22"/>
          <w:szCs w:val="22"/>
        </w:rPr>
        <w:t>Porque motivo no se ha sacado las huellas que se localizaron en el arriate y que se hace mención en la inspección ocular pag. 411, doc 06.</w:t>
      </w:r>
      <w:r w:rsidR="00B05FC4">
        <w:rPr>
          <w:rFonts w:ascii="Arial" w:hAnsi="Arial" w:cs="Arial"/>
          <w:color w:val="FF0000"/>
          <w:sz w:val="22"/>
          <w:szCs w:val="22"/>
        </w:rPr>
        <w:t xml:space="preserve"> </w:t>
      </w:r>
      <w:r w:rsidR="00B845DF">
        <w:rPr>
          <w:rFonts w:ascii="Arial" w:hAnsi="Arial" w:cs="Arial"/>
          <w:color w:val="FF0000"/>
          <w:sz w:val="22"/>
          <w:szCs w:val="22"/>
        </w:rPr>
        <w:t>p</w:t>
      </w:r>
      <w:r w:rsidR="00B05FC4">
        <w:rPr>
          <w:rFonts w:ascii="Arial" w:hAnsi="Arial" w:cs="Arial"/>
          <w:color w:val="FF0000"/>
          <w:sz w:val="22"/>
          <w:szCs w:val="22"/>
        </w:rPr>
        <w:t xml:space="preserve">ara </w:t>
      </w:r>
      <w:r w:rsidR="00B845DF">
        <w:rPr>
          <w:rFonts w:ascii="Arial" w:hAnsi="Arial" w:cs="Arial"/>
          <w:color w:val="FF0000"/>
          <w:sz w:val="22"/>
          <w:szCs w:val="22"/>
        </w:rPr>
        <w:t>poder saber a quien correspondía.</w:t>
      </w:r>
    </w:p>
    <w:p w:rsidR="00B05FC4" w:rsidRPr="00F71A15" w:rsidRDefault="00B05FC4" w:rsidP="009A284A">
      <w:pPr>
        <w:spacing w:line="360" w:lineRule="auto"/>
        <w:ind w:right="-81"/>
        <w:jc w:val="both"/>
        <w:rPr>
          <w:rFonts w:ascii="Arial" w:hAnsi="Arial" w:cs="Arial"/>
          <w:color w:val="FF0000"/>
          <w:sz w:val="22"/>
          <w:szCs w:val="22"/>
        </w:rPr>
      </w:pPr>
    </w:p>
    <w:p w:rsidR="00B547A6" w:rsidRDefault="00B845DF" w:rsidP="009A284A">
      <w:pPr>
        <w:spacing w:line="360" w:lineRule="auto"/>
        <w:ind w:right="-81"/>
        <w:jc w:val="both"/>
        <w:rPr>
          <w:rFonts w:ascii="Arial" w:hAnsi="Arial" w:cs="Arial"/>
          <w:color w:val="FF0000"/>
          <w:sz w:val="22"/>
          <w:szCs w:val="22"/>
        </w:rPr>
      </w:pPr>
      <w:r w:rsidRPr="00B845DF">
        <w:rPr>
          <w:rFonts w:ascii="Arial" w:hAnsi="Arial" w:cs="Arial"/>
          <w:color w:val="FF0000"/>
          <w:sz w:val="22"/>
          <w:szCs w:val="22"/>
        </w:rPr>
        <w:t>A quien pertenece  los restos de ADN encontrados en la pistola Walther.</w:t>
      </w:r>
    </w:p>
    <w:p w:rsidR="005D3472" w:rsidRPr="00B845DF" w:rsidRDefault="005D3472" w:rsidP="009A284A">
      <w:pPr>
        <w:spacing w:line="360" w:lineRule="auto"/>
        <w:ind w:right="-81"/>
        <w:jc w:val="both"/>
        <w:rPr>
          <w:rFonts w:ascii="Arial" w:hAnsi="Arial" w:cs="Arial"/>
          <w:color w:val="FF0000"/>
          <w:sz w:val="22"/>
          <w:szCs w:val="22"/>
        </w:rPr>
      </w:pPr>
      <w:r>
        <w:rPr>
          <w:rFonts w:ascii="Arial" w:hAnsi="Arial" w:cs="Arial"/>
          <w:color w:val="FF0000"/>
          <w:sz w:val="22"/>
          <w:szCs w:val="22"/>
        </w:rPr>
        <w:t>Como es posible que no exista</w:t>
      </w:r>
      <w:r w:rsidR="00B1615F">
        <w:rPr>
          <w:rFonts w:ascii="Arial" w:hAnsi="Arial" w:cs="Arial"/>
          <w:color w:val="FF0000"/>
          <w:sz w:val="22"/>
          <w:szCs w:val="22"/>
        </w:rPr>
        <w:t>n</w:t>
      </w:r>
      <w:r>
        <w:rPr>
          <w:rFonts w:ascii="Arial" w:hAnsi="Arial" w:cs="Arial"/>
          <w:color w:val="FF0000"/>
          <w:sz w:val="22"/>
          <w:szCs w:val="22"/>
        </w:rPr>
        <w:t xml:space="preserve"> restos de adn de la persona que según Manuel hizo uso de la pistola (incluido montarla).</w:t>
      </w:r>
    </w:p>
    <w:p w:rsidR="00B845DF" w:rsidRPr="00B845DF" w:rsidRDefault="00B845DF" w:rsidP="009A284A">
      <w:pPr>
        <w:spacing w:line="360" w:lineRule="auto"/>
        <w:ind w:right="-81"/>
        <w:jc w:val="both"/>
        <w:rPr>
          <w:rFonts w:ascii="Arial" w:hAnsi="Arial" w:cs="Arial"/>
          <w:color w:val="FF0000"/>
          <w:sz w:val="22"/>
          <w:szCs w:val="22"/>
        </w:rPr>
      </w:pPr>
      <w:r w:rsidRPr="00B845DF">
        <w:rPr>
          <w:rFonts w:ascii="Arial" w:hAnsi="Arial" w:cs="Arial"/>
          <w:color w:val="FF0000"/>
          <w:sz w:val="22"/>
          <w:szCs w:val="22"/>
        </w:rPr>
        <w:lastRenderedPageBreak/>
        <w:t>Porque motivo no se encuentra las dos llaves que portaba EDWARD ANDRES GOMEZ TAVARES, envuelta en papel.</w:t>
      </w:r>
    </w:p>
    <w:p w:rsidR="00B845DF" w:rsidRDefault="00B845DF" w:rsidP="009A284A">
      <w:pPr>
        <w:spacing w:line="360" w:lineRule="auto"/>
        <w:ind w:right="-81"/>
        <w:jc w:val="both"/>
        <w:rPr>
          <w:rFonts w:ascii="Arial" w:hAnsi="Arial" w:cs="Arial"/>
          <w:color w:val="FF0000"/>
          <w:sz w:val="22"/>
          <w:szCs w:val="22"/>
        </w:rPr>
      </w:pPr>
      <w:r w:rsidRPr="00B845DF">
        <w:rPr>
          <w:rFonts w:ascii="Arial" w:hAnsi="Arial" w:cs="Arial"/>
          <w:color w:val="FF0000"/>
          <w:sz w:val="22"/>
          <w:szCs w:val="22"/>
        </w:rPr>
        <w:t xml:space="preserve">Porque motivo no se ha efectuado una </w:t>
      </w:r>
      <w:r w:rsidR="009A284A" w:rsidRPr="00B845DF">
        <w:rPr>
          <w:rFonts w:ascii="Arial" w:hAnsi="Arial" w:cs="Arial"/>
          <w:color w:val="FF0000"/>
          <w:sz w:val="22"/>
          <w:szCs w:val="22"/>
        </w:rPr>
        <w:t>práctica</w:t>
      </w:r>
      <w:r w:rsidRPr="00B845DF">
        <w:rPr>
          <w:rFonts w:ascii="Arial" w:hAnsi="Arial" w:cs="Arial"/>
          <w:color w:val="FF0000"/>
          <w:sz w:val="22"/>
          <w:szCs w:val="22"/>
        </w:rPr>
        <w:t xml:space="preserve"> de diligencias para coteja las llaves con las de la finca  e igualmente con las que poseía Lucía Garrido ante de su asesinato.</w:t>
      </w:r>
    </w:p>
    <w:p w:rsidR="00B845DF" w:rsidRPr="00B845DF" w:rsidRDefault="00B845DF" w:rsidP="009A284A">
      <w:pPr>
        <w:spacing w:line="360" w:lineRule="auto"/>
        <w:ind w:right="-81"/>
        <w:jc w:val="both"/>
        <w:rPr>
          <w:rFonts w:ascii="Arial" w:hAnsi="Arial" w:cs="Arial"/>
          <w:color w:val="FF0000"/>
          <w:sz w:val="22"/>
          <w:szCs w:val="22"/>
        </w:rPr>
      </w:pPr>
      <w:r>
        <w:rPr>
          <w:rFonts w:ascii="Arial" w:hAnsi="Arial" w:cs="Arial"/>
          <w:color w:val="FF0000"/>
          <w:sz w:val="22"/>
          <w:szCs w:val="22"/>
        </w:rPr>
        <w:t xml:space="preserve">Porque motivo no aparecen los antecedentes policiales de </w:t>
      </w:r>
      <w:r w:rsidR="009A284A">
        <w:rPr>
          <w:rFonts w:ascii="Arial" w:hAnsi="Arial" w:cs="Arial"/>
          <w:color w:val="FF0000"/>
          <w:sz w:val="22"/>
          <w:szCs w:val="22"/>
        </w:rPr>
        <w:t>Manuel</w:t>
      </w:r>
      <w:r>
        <w:rPr>
          <w:rFonts w:ascii="Arial" w:hAnsi="Arial" w:cs="Arial"/>
          <w:color w:val="FF0000"/>
          <w:sz w:val="22"/>
          <w:szCs w:val="22"/>
        </w:rPr>
        <w:t xml:space="preserve"> Alonso, cuando el equipo de homicidios que realiza esta investigación tenía conocimiento de su existencia.</w:t>
      </w:r>
    </w:p>
    <w:p w:rsidR="0051059C" w:rsidRPr="00B845DF" w:rsidRDefault="0051059C" w:rsidP="009A284A">
      <w:pPr>
        <w:spacing w:line="360" w:lineRule="auto"/>
        <w:ind w:right="-81"/>
        <w:jc w:val="both"/>
        <w:rPr>
          <w:rFonts w:ascii="Arial" w:hAnsi="Arial" w:cs="Arial"/>
          <w:color w:val="FF0000"/>
          <w:sz w:val="22"/>
          <w:szCs w:val="22"/>
        </w:rPr>
      </w:pPr>
    </w:p>
    <w:p w:rsidR="005B306A" w:rsidRDefault="00364F07" w:rsidP="009A284A">
      <w:pPr>
        <w:spacing w:line="360" w:lineRule="auto"/>
        <w:ind w:right="-81"/>
        <w:jc w:val="both"/>
        <w:rPr>
          <w:rFonts w:ascii="Arial" w:hAnsi="Arial" w:cs="Arial"/>
          <w:sz w:val="22"/>
          <w:szCs w:val="22"/>
        </w:rPr>
      </w:pPr>
      <w:r>
        <w:rPr>
          <w:rFonts w:ascii="Arial" w:hAnsi="Arial" w:cs="Arial"/>
          <w:sz w:val="22"/>
          <w:szCs w:val="22"/>
        </w:rPr>
        <w:t>Cercano al lugar donde aparece los cuerpos sin vida aparece una maza y un solo guante.</w:t>
      </w:r>
    </w:p>
    <w:p w:rsidR="00364F07" w:rsidRDefault="00364F07" w:rsidP="009A284A">
      <w:pPr>
        <w:spacing w:line="360" w:lineRule="auto"/>
        <w:ind w:right="-81"/>
        <w:jc w:val="both"/>
        <w:rPr>
          <w:rFonts w:ascii="Arial" w:hAnsi="Arial" w:cs="Arial"/>
          <w:sz w:val="22"/>
          <w:szCs w:val="22"/>
        </w:rPr>
      </w:pPr>
      <w:r>
        <w:rPr>
          <w:rFonts w:ascii="Arial" w:hAnsi="Arial" w:cs="Arial"/>
          <w:sz w:val="22"/>
          <w:szCs w:val="22"/>
        </w:rPr>
        <w:t>Podría estar esto relacionad</w:t>
      </w:r>
      <w:r w:rsidR="0013665E">
        <w:rPr>
          <w:rFonts w:ascii="Arial" w:hAnsi="Arial" w:cs="Arial"/>
          <w:sz w:val="22"/>
          <w:szCs w:val="22"/>
        </w:rPr>
        <w:t xml:space="preserve">o con que en la mano derecha </w:t>
      </w:r>
      <w:r>
        <w:rPr>
          <w:rFonts w:ascii="Arial" w:hAnsi="Arial" w:cs="Arial"/>
          <w:sz w:val="22"/>
          <w:szCs w:val="22"/>
        </w:rPr>
        <w:t xml:space="preserve">de Manuel Alonso no aparecen restos de disparos, a pesar de que es la mano más cercana a la venta de expulsión y por tanto la </w:t>
      </w:r>
      <w:r w:rsidR="00977AFD">
        <w:rPr>
          <w:rFonts w:ascii="Arial" w:hAnsi="Arial" w:cs="Arial"/>
          <w:sz w:val="22"/>
          <w:szCs w:val="22"/>
        </w:rPr>
        <w:t>más</w:t>
      </w:r>
      <w:r>
        <w:rPr>
          <w:rFonts w:ascii="Arial" w:hAnsi="Arial" w:cs="Arial"/>
          <w:sz w:val="22"/>
          <w:szCs w:val="22"/>
        </w:rPr>
        <w:t xml:space="preserve"> expuesta a los gases.</w:t>
      </w:r>
    </w:p>
    <w:p w:rsidR="00364F07" w:rsidRDefault="00364F07" w:rsidP="009A284A">
      <w:pPr>
        <w:spacing w:line="360" w:lineRule="auto"/>
        <w:ind w:right="-81"/>
        <w:jc w:val="both"/>
        <w:rPr>
          <w:rFonts w:ascii="Arial" w:hAnsi="Arial" w:cs="Arial"/>
          <w:sz w:val="22"/>
          <w:szCs w:val="22"/>
        </w:rPr>
      </w:pPr>
    </w:p>
    <w:p w:rsidR="00364F07" w:rsidRDefault="00364F07" w:rsidP="009A284A">
      <w:pPr>
        <w:spacing w:line="360" w:lineRule="auto"/>
        <w:ind w:right="-81"/>
        <w:jc w:val="both"/>
        <w:rPr>
          <w:rFonts w:ascii="Arial" w:hAnsi="Arial" w:cs="Arial"/>
          <w:sz w:val="22"/>
          <w:szCs w:val="22"/>
        </w:rPr>
      </w:pPr>
      <w:r>
        <w:rPr>
          <w:rFonts w:ascii="Arial" w:hAnsi="Arial" w:cs="Arial"/>
          <w:sz w:val="22"/>
          <w:szCs w:val="22"/>
        </w:rPr>
        <w:t>Podría estar relacionada la maza que se encontraba en las  inmediaciones con la afirmación de Manuel ante varias personas de que si entraba alguien a la finca le pegaba un tiro y se lo echaba a los leones. En esos momentos se encontraba cuatro grandes felinos en las instalaciones.</w:t>
      </w:r>
    </w:p>
    <w:p w:rsidR="0013665E" w:rsidRDefault="0013665E" w:rsidP="009A284A">
      <w:pPr>
        <w:spacing w:line="360" w:lineRule="auto"/>
        <w:ind w:right="-81"/>
        <w:jc w:val="both"/>
        <w:rPr>
          <w:rFonts w:ascii="Arial" w:hAnsi="Arial" w:cs="Arial"/>
          <w:sz w:val="22"/>
          <w:szCs w:val="22"/>
        </w:rPr>
      </w:pPr>
      <w:r>
        <w:rPr>
          <w:rFonts w:ascii="Arial" w:hAnsi="Arial" w:cs="Arial"/>
          <w:sz w:val="22"/>
          <w:szCs w:val="22"/>
        </w:rPr>
        <w:t>Podría haber sido las continuas llamadas de teléfono a uno de los colombianos (unas 10) las que evitaron el destino final de los cuerpos al haber supuesto Manuel la existencia de más personas en las inmediaciones.</w:t>
      </w:r>
    </w:p>
    <w:p w:rsidR="00364F07" w:rsidRDefault="00364F07" w:rsidP="009A284A">
      <w:pPr>
        <w:spacing w:line="360" w:lineRule="auto"/>
        <w:ind w:right="-81"/>
        <w:jc w:val="both"/>
        <w:rPr>
          <w:rFonts w:ascii="Arial" w:hAnsi="Arial" w:cs="Arial"/>
          <w:sz w:val="22"/>
          <w:szCs w:val="22"/>
        </w:rPr>
      </w:pPr>
    </w:p>
    <w:p w:rsidR="00364F07" w:rsidRDefault="00364F07" w:rsidP="009A284A">
      <w:pPr>
        <w:spacing w:line="360" w:lineRule="auto"/>
        <w:ind w:right="-81"/>
        <w:jc w:val="both"/>
        <w:rPr>
          <w:rFonts w:ascii="Arial" w:hAnsi="Arial" w:cs="Arial"/>
          <w:sz w:val="22"/>
          <w:szCs w:val="22"/>
        </w:rPr>
      </w:pPr>
      <w:r>
        <w:rPr>
          <w:rFonts w:ascii="Arial" w:hAnsi="Arial" w:cs="Arial"/>
          <w:sz w:val="22"/>
          <w:szCs w:val="22"/>
        </w:rPr>
        <w:t xml:space="preserve">Durante el registro efectuado se encontraron dos cajas fuertes una de ellas </w:t>
      </w:r>
      <w:r w:rsidR="00977AFD">
        <w:rPr>
          <w:rFonts w:ascii="Arial" w:hAnsi="Arial" w:cs="Arial"/>
          <w:sz w:val="22"/>
          <w:szCs w:val="22"/>
        </w:rPr>
        <w:t xml:space="preserve">cerca de donde se encontraban animales, </w:t>
      </w:r>
      <w:r>
        <w:rPr>
          <w:rFonts w:ascii="Arial" w:hAnsi="Arial" w:cs="Arial"/>
          <w:sz w:val="22"/>
          <w:szCs w:val="22"/>
        </w:rPr>
        <w:t>conteniendo 3400€.</w:t>
      </w:r>
    </w:p>
    <w:p w:rsidR="00364F07" w:rsidRPr="00977AFD" w:rsidRDefault="00364F07" w:rsidP="009A284A">
      <w:pPr>
        <w:spacing w:line="360" w:lineRule="auto"/>
        <w:ind w:right="-81"/>
        <w:jc w:val="both"/>
        <w:rPr>
          <w:rFonts w:ascii="Arial" w:hAnsi="Arial" w:cs="Arial"/>
          <w:color w:val="FF0000"/>
          <w:sz w:val="22"/>
          <w:szCs w:val="22"/>
        </w:rPr>
      </w:pPr>
      <w:r w:rsidRPr="00977AFD">
        <w:rPr>
          <w:rFonts w:ascii="Arial" w:hAnsi="Arial" w:cs="Arial"/>
          <w:color w:val="FF0000"/>
          <w:sz w:val="22"/>
          <w:szCs w:val="22"/>
        </w:rPr>
        <w:t xml:space="preserve">Podría tener esto relación con la afirmación del </w:t>
      </w:r>
      <w:r w:rsidR="0013665E" w:rsidRPr="00977AFD">
        <w:rPr>
          <w:rFonts w:ascii="Arial" w:hAnsi="Arial" w:cs="Arial"/>
          <w:color w:val="FF0000"/>
          <w:sz w:val="22"/>
          <w:szCs w:val="22"/>
        </w:rPr>
        <w:t>Manuel</w:t>
      </w:r>
      <w:r w:rsidRPr="00977AFD">
        <w:rPr>
          <w:rFonts w:ascii="Arial" w:hAnsi="Arial" w:cs="Arial"/>
          <w:color w:val="FF0000"/>
          <w:sz w:val="22"/>
          <w:szCs w:val="22"/>
        </w:rPr>
        <w:t xml:space="preserve"> de que la vida de una mujer no vale más de 3000 euros</w:t>
      </w:r>
      <w:r w:rsidR="00977AFD" w:rsidRPr="00977AFD">
        <w:rPr>
          <w:rFonts w:ascii="Arial" w:hAnsi="Arial" w:cs="Arial"/>
          <w:color w:val="FF0000"/>
          <w:sz w:val="22"/>
          <w:szCs w:val="22"/>
        </w:rPr>
        <w:t>.</w:t>
      </w:r>
    </w:p>
    <w:p w:rsidR="00977AFD" w:rsidRDefault="00977AFD" w:rsidP="009A284A">
      <w:pPr>
        <w:spacing w:line="360" w:lineRule="auto"/>
        <w:ind w:right="-81"/>
        <w:jc w:val="both"/>
        <w:rPr>
          <w:rFonts w:ascii="Arial" w:hAnsi="Arial" w:cs="Arial"/>
          <w:sz w:val="22"/>
          <w:szCs w:val="22"/>
        </w:rPr>
      </w:pPr>
    </w:p>
    <w:p w:rsidR="00977AFD" w:rsidRDefault="00977AFD" w:rsidP="00977AFD">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Donde se encuentra el titular Ivan Stambulyak  del pasaporte que se encontró en el registro.</w:t>
      </w:r>
    </w:p>
    <w:p w:rsidR="00977AFD" w:rsidRDefault="00977AFD" w:rsidP="00977AFD">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 xml:space="preserve">Según se desprende de la inspección ocular de la vivienda </w:t>
      </w:r>
      <w:r w:rsidR="0013665E">
        <w:rPr>
          <w:rFonts w:ascii="Arial" w:hAnsi="Arial" w:cs="Arial"/>
          <w:sz w:val="22"/>
          <w:szCs w:val="22"/>
        </w:rPr>
        <w:t>Manuel</w:t>
      </w:r>
      <w:r>
        <w:rPr>
          <w:rFonts w:ascii="Arial" w:hAnsi="Arial" w:cs="Arial"/>
          <w:sz w:val="22"/>
          <w:szCs w:val="22"/>
        </w:rPr>
        <w:t xml:space="preserve"> esperaba una visita ya que tenía dos  escopeta en el salón, una de ella con la que salió y tenía otra apoyada en la mesita de noche de su habitación, situada en la planta superior de la vivienda.</w:t>
      </w:r>
    </w:p>
    <w:p w:rsidR="00977AFD" w:rsidRDefault="00977AFD" w:rsidP="00977AFD">
      <w:pPr>
        <w:widowControl w:val="0"/>
        <w:tabs>
          <w:tab w:val="left" w:pos="540"/>
        </w:tabs>
        <w:autoSpaceDE w:val="0"/>
        <w:autoSpaceDN w:val="0"/>
        <w:adjustRightInd w:val="0"/>
        <w:spacing w:line="360" w:lineRule="auto"/>
        <w:ind w:right="-81"/>
        <w:jc w:val="both"/>
        <w:rPr>
          <w:rFonts w:ascii="Arial" w:hAnsi="Arial" w:cs="Arial"/>
          <w:sz w:val="22"/>
          <w:szCs w:val="22"/>
        </w:rPr>
      </w:pPr>
    </w:p>
    <w:p w:rsidR="00977AFD" w:rsidRDefault="00977AFD" w:rsidP="00977AFD">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 xml:space="preserve">Si existía riesgo porque motivo Manuel descarga el arma cuando se encontraba en la puerta de entrada de la vivienda de su vecino, observando a un coche sospechoso que merodeaba en las inmediaciones. </w:t>
      </w:r>
    </w:p>
    <w:p w:rsidR="00977AFD" w:rsidRDefault="00977AFD" w:rsidP="00977AFD">
      <w:pPr>
        <w:widowControl w:val="0"/>
        <w:tabs>
          <w:tab w:val="left" w:pos="540"/>
        </w:tabs>
        <w:autoSpaceDE w:val="0"/>
        <w:autoSpaceDN w:val="0"/>
        <w:adjustRightInd w:val="0"/>
        <w:spacing w:line="360" w:lineRule="auto"/>
        <w:ind w:right="-81"/>
        <w:jc w:val="both"/>
        <w:rPr>
          <w:rFonts w:ascii="Arial" w:hAnsi="Arial" w:cs="Arial"/>
          <w:sz w:val="22"/>
          <w:szCs w:val="22"/>
        </w:rPr>
      </w:pPr>
    </w:p>
    <w:p w:rsidR="00977AFD" w:rsidRDefault="00977AFD" w:rsidP="00977AFD">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 xml:space="preserve">Manuel Alonso dice en su declaración que no pensaba que después del asalto del día anterior  </w:t>
      </w:r>
      <w:r w:rsidR="00B1615F">
        <w:rPr>
          <w:rFonts w:ascii="Arial" w:hAnsi="Arial" w:cs="Arial"/>
          <w:sz w:val="22"/>
          <w:szCs w:val="22"/>
        </w:rPr>
        <w:t xml:space="preserve">día 23 jueves sobre las 2:00 h.(Manuel declara que tuvo un intento de entrada a la finca ese día) </w:t>
      </w:r>
      <w:r>
        <w:rPr>
          <w:rFonts w:ascii="Arial" w:hAnsi="Arial" w:cs="Arial"/>
          <w:sz w:val="22"/>
          <w:szCs w:val="22"/>
        </w:rPr>
        <w:t xml:space="preserve"> no podría pensar que se podrían volver a repetir y menos en tan corto </w:t>
      </w:r>
      <w:r>
        <w:rPr>
          <w:rFonts w:ascii="Arial" w:hAnsi="Arial" w:cs="Arial"/>
          <w:sz w:val="22"/>
          <w:szCs w:val="22"/>
        </w:rPr>
        <w:lastRenderedPageBreak/>
        <w:t xml:space="preserve">espacio de tiempo. (entonces porque motivo </w:t>
      </w:r>
      <w:r w:rsidR="008E1812">
        <w:rPr>
          <w:rFonts w:ascii="Arial" w:hAnsi="Arial" w:cs="Arial"/>
          <w:sz w:val="22"/>
          <w:szCs w:val="22"/>
        </w:rPr>
        <w:t>tenía</w:t>
      </w:r>
      <w:r>
        <w:rPr>
          <w:rFonts w:ascii="Arial" w:hAnsi="Arial" w:cs="Arial"/>
          <w:sz w:val="22"/>
          <w:szCs w:val="22"/>
        </w:rPr>
        <w:t xml:space="preserve"> armas preparadas en todas la habitaciones de la casa)</w:t>
      </w:r>
    </w:p>
    <w:p w:rsidR="00977AFD" w:rsidRDefault="008E1812" w:rsidP="00977AFD">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 xml:space="preserve">En la hoja de antecedentes </w:t>
      </w:r>
      <w:r w:rsidR="00977AFD">
        <w:rPr>
          <w:rFonts w:ascii="Arial" w:hAnsi="Arial" w:cs="Arial"/>
          <w:sz w:val="22"/>
          <w:szCs w:val="22"/>
        </w:rPr>
        <w:t xml:space="preserve">de </w:t>
      </w:r>
      <w:r w:rsidR="0013665E">
        <w:rPr>
          <w:rFonts w:ascii="Arial" w:hAnsi="Arial" w:cs="Arial"/>
          <w:sz w:val="22"/>
          <w:szCs w:val="22"/>
        </w:rPr>
        <w:t>Manuel</w:t>
      </w:r>
      <w:r>
        <w:rPr>
          <w:rFonts w:ascii="Arial" w:hAnsi="Arial" w:cs="Arial"/>
          <w:sz w:val="22"/>
          <w:szCs w:val="22"/>
        </w:rPr>
        <w:t xml:space="preserve"> Alonso, curiosamente, </w:t>
      </w:r>
      <w:r w:rsidR="00977AFD">
        <w:rPr>
          <w:rFonts w:ascii="Arial" w:hAnsi="Arial" w:cs="Arial"/>
          <w:sz w:val="22"/>
          <w:szCs w:val="22"/>
        </w:rPr>
        <w:t xml:space="preserve">no le consta la detención por la unidad de atención al inmigrante de </w:t>
      </w:r>
      <w:r w:rsidR="0013665E">
        <w:rPr>
          <w:rFonts w:ascii="Arial" w:hAnsi="Arial" w:cs="Arial"/>
          <w:sz w:val="22"/>
          <w:szCs w:val="22"/>
        </w:rPr>
        <w:t>Mijas</w:t>
      </w:r>
      <w:r>
        <w:rPr>
          <w:rFonts w:ascii="Arial" w:hAnsi="Arial" w:cs="Arial"/>
          <w:sz w:val="22"/>
          <w:szCs w:val="22"/>
        </w:rPr>
        <w:t xml:space="preserve"> en 2009</w:t>
      </w:r>
      <w:r w:rsidR="00977AFD">
        <w:rPr>
          <w:rFonts w:ascii="Arial" w:hAnsi="Arial" w:cs="Arial"/>
          <w:sz w:val="22"/>
          <w:szCs w:val="22"/>
        </w:rPr>
        <w:t>.</w:t>
      </w:r>
    </w:p>
    <w:p w:rsidR="00977AFD" w:rsidRDefault="00977AFD" w:rsidP="00977AFD">
      <w:pPr>
        <w:widowControl w:val="0"/>
        <w:tabs>
          <w:tab w:val="left" w:pos="540"/>
        </w:tabs>
        <w:autoSpaceDE w:val="0"/>
        <w:autoSpaceDN w:val="0"/>
        <w:adjustRightInd w:val="0"/>
        <w:spacing w:line="360" w:lineRule="auto"/>
        <w:ind w:right="-81"/>
        <w:jc w:val="both"/>
        <w:rPr>
          <w:rFonts w:ascii="Arial" w:hAnsi="Arial" w:cs="Arial"/>
          <w:sz w:val="22"/>
          <w:szCs w:val="22"/>
        </w:rPr>
      </w:pPr>
    </w:p>
    <w:p w:rsidR="00977AFD" w:rsidRPr="00364F07" w:rsidRDefault="00977AFD" w:rsidP="009A284A">
      <w:pPr>
        <w:spacing w:line="360" w:lineRule="auto"/>
        <w:ind w:right="-81"/>
        <w:jc w:val="both"/>
        <w:rPr>
          <w:rFonts w:ascii="Arial" w:hAnsi="Arial" w:cs="Arial"/>
          <w:sz w:val="22"/>
          <w:szCs w:val="22"/>
        </w:rPr>
      </w:pPr>
    </w:p>
    <w:p w:rsidR="009B7B78" w:rsidRPr="00F71A15" w:rsidRDefault="009B7B78" w:rsidP="009A284A">
      <w:pPr>
        <w:spacing w:line="360" w:lineRule="auto"/>
        <w:ind w:right="-81"/>
        <w:jc w:val="both"/>
        <w:rPr>
          <w:rFonts w:ascii="Arial" w:hAnsi="Arial" w:cs="Arial"/>
          <w:sz w:val="22"/>
          <w:szCs w:val="22"/>
        </w:rPr>
      </w:pPr>
    </w:p>
    <w:p w:rsidR="009B7B78" w:rsidRPr="00B17526" w:rsidRDefault="009A284A" w:rsidP="009A284A">
      <w:pPr>
        <w:spacing w:line="360" w:lineRule="auto"/>
        <w:ind w:right="-81"/>
        <w:jc w:val="both"/>
        <w:rPr>
          <w:b/>
          <w:color w:val="984806" w:themeColor="accent6" w:themeShade="80"/>
        </w:rPr>
      </w:pPr>
      <w:r w:rsidRPr="00B17526">
        <w:rPr>
          <w:b/>
          <w:color w:val="984806" w:themeColor="accent6" w:themeShade="80"/>
        </w:rPr>
        <w:t>Documentos pendientes y otros</w:t>
      </w:r>
    </w:p>
    <w:p w:rsidR="00B845DF" w:rsidRDefault="00B845DF" w:rsidP="000F01EE">
      <w:pPr>
        <w:spacing w:line="360" w:lineRule="auto"/>
        <w:jc w:val="both"/>
        <w:rPr>
          <w:rFonts w:ascii="Arial" w:hAnsi="Arial" w:cs="Arial"/>
          <w:sz w:val="22"/>
          <w:szCs w:val="22"/>
        </w:rPr>
      </w:pPr>
    </w:p>
    <w:p w:rsidR="009110F3" w:rsidRDefault="000F01EE" w:rsidP="009110F3">
      <w:pPr>
        <w:spacing w:line="360" w:lineRule="auto"/>
        <w:jc w:val="both"/>
        <w:rPr>
          <w:rFonts w:ascii="Arial" w:hAnsi="Arial" w:cs="Arial"/>
          <w:sz w:val="22"/>
          <w:szCs w:val="22"/>
        </w:rPr>
      </w:pPr>
      <w:r>
        <w:rPr>
          <w:rFonts w:ascii="Arial" w:hAnsi="Arial" w:cs="Arial"/>
          <w:sz w:val="22"/>
          <w:szCs w:val="22"/>
        </w:rPr>
        <w:t xml:space="preserve">En el informe de actuaciones de la pag. 216, doc 003 y siguiente se hace referencia a que la muerte  los dos colombianos se debe a un asalto a una vivienda para robo de cocaína, </w:t>
      </w:r>
      <w:r w:rsidR="008E1812">
        <w:rPr>
          <w:rFonts w:ascii="Arial" w:hAnsi="Arial" w:cs="Arial"/>
          <w:sz w:val="22"/>
          <w:szCs w:val="22"/>
        </w:rPr>
        <w:t>alegándose</w:t>
      </w:r>
      <w:r>
        <w:rPr>
          <w:rFonts w:ascii="Arial" w:hAnsi="Arial" w:cs="Arial"/>
          <w:sz w:val="22"/>
          <w:szCs w:val="22"/>
        </w:rPr>
        <w:t xml:space="preserve"> para ello a “fuentes de contrastadas solvencia y fiabilidad, acreditada”, sin que conste escrito ni número de agente informante de la UDYCO central.</w:t>
      </w:r>
    </w:p>
    <w:p w:rsidR="009110F3" w:rsidRDefault="009110F3" w:rsidP="009110F3">
      <w:pPr>
        <w:spacing w:line="360" w:lineRule="auto"/>
        <w:jc w:val="both"/>
        <w:rPr>
          <w:rFonts w:ascii="Arial" w:hAnsi="Arial" w:cs="Arial"/>
          <w:sz w:val="22"/>
          <w:szCs w:val="22"/>
        </w:rPr>
      </w:pPr>
    </w:p>
    <w:p w:rsidR="009110F3" w:rsidRDefault="009110F3" w:rsidP="009110F3">
      <w:pPr>
        <w:spacing w:line="360" w:lineRule="auto"/>
        <w:jc w:val="both"/>
        <w:rPr>
          <w:rFonts w:ascii="Arial" w:hAnsi="Arial" w:cs="Arial"/>
          <w:sz w:val="22"/>
          <w:szCs w:val="22"/>
        </w:rPr>
      </w:pPr>
      <w:r>
        <w:rPr>
          <w:rFonts w:ascii="Arial" w:hAnsi="Arial" w:cs="Arial"/>
          <w:sz w:val="22"/>
          <w:szCs w:val="22"/>
        </w:rPr>
        <w:t>Falta las llamadas entrantes y salientes del último mes de los  teléfonos 638822080, de uno de los fallec</w:t>
      </w:r>
      <w:r w:rsidR="00B17526">
        <w:rPr>
          <w:rFonts w:ascii="Arial" w:hAnsi="Arial" w:cs="Arial"/>
          <w:sz w:val="22"/>
          <w:szCs w:val="22"/>
        </w:rPr>
        <w:t>idos y los de M</w:t>
      </w:r>
      <w:r>
        <w:rPr>
          <w:rFonts w:ascii="Arial" w:hAnsi="Arial" w:cs="Arial"/>
          <w:sz w:val="22"/>
          <w:szCs w:val="22"/>
        </w:rPr>
        <w:t xml:space="preserve">anuel </w:t>
      </w:r>
      <w:r w:rsidR="00B17526">
        <w:rPr>
          <w:rFonts w:ascii="Arial" w:hAnsi="Arial" w:cs="Arial"/>
          <w:sz w:val="22"/>
          <w:szCs w:val="22"/>
        </w:rPr>
        <w:t>A</w:t>
      </w:r>
      <w:r>
        <w:rPr>
          <w:rFonts w:ascii="Arial" w:hAnsi="Arial" w:cs="Arial"/>
          <w:sz w:val="22"/>
          <w:szCs w:val="22"/>
        </w:rPr>
        <w:t>lonso 952416129   y  626885837 solicitado en escrito pag, 200  y siguiente</w:t>
      </w:r>
      <w:r w:rsidR="009A284A">
        <w:rPr>
          <w:rFonts w:ascii="Arial" w:hAnsi="Arial" w:cs="Arial"/>
          <w:sz w:val="22"/>
          <w:szCs w:val="22"/>
        </w:rPr>
        <w:t xml:space="preserve">s doc 003. </w:t>
      </w:r>
    </w:p>
    <w:p w:rsidR="00B17526" w:rsidRDefault="00B17526" w:rsidP="009110F3">
      <w:pPr>
        <w:spacing w:line="360" w:lineRule="auto"/>
        <w:jc w:val="both"/>
        <w:rPr>
          <w:rFonts w:ascii="Arial" w:hAnsi="Arial" w:cs="Arial"/>
          <w:sz w:val="22"/>
          <w:szCs w:val="22"/>
        </w:rPr>
      </w:pPr>
    </w:p>
    <w:p w:rsidR="00B17526" w:rsidRDefault="00B17526" w:rsidP="009110F3">
      <w:pPr>
        <w:spacing w:line="360" w:lineRule="auto"/>
        <w:jc w:val="both"/>
        <w:rPr>
          <w:rFonts w:ascii="Arial" w:hAnsi="Arial" w:cs="Arial"/>
          <w:sz w:val="22"/>
          <w:szCs w:val="22"/>
        </w:rPr>
      </w:pPr>
      <w:r>
        <w:rPr>
          <w:rFonts w:ascii="Arial" w:hAnsi="Arial" w:cs="Arial"/>
          <w:sz w:val="22"/>
          <w:szCs w:val="22"/>
        </w:rPr>
        <w:t>Este documento se realizó a comienzos de 2014.</w:t>
      </w:r>
    </w:p>
    <w:p w:rsidR="00B17526" w:rsidRDefault="00B17526" w:rsidP="009110F3">
      <w:pPr>
        <w:spacing w:line="360" w:lineRule="auto"/>
        <w:jc w:val="both"/>
        <w:rPr>
          <w:rFonts w:ascii="Arial" w:hAnsi="Arial" w:cs="Arial"/>
          <w:sz w:val="22"/>
          <w:szCs w:val="22"/>
        </w:rPr>
      </w:pPr>
    </w:p>
    <w:p w:rsidR="009110F3" w:rsidRDefault="009110F3" w:rsidP="009110F3">
      <w:pPr>
        <w:widowControl w:val="0"/>
        <w:tabs>
          <w:tab w:val="left" w:pos="540"/>
        </w:tabs>
        <w:autoSpaceDE w:val="0"/>
        <w:autoSpaceDN w:val="0"/>
        <w:adjustRightInd w:val="0"/>
        <w:spacing w:line="360" w:lineRule="auto"/>
        <w:ind w:right="-81"/>
        <w:jc w:val="both"/>
        <w:rPr>
          <w:rFonts w:ascii="Arial" w:hAnsi="Arial" w:cs="Arial"/>
          <w:sz w:val="22"/>
          <w:szCs w:val="22"/>
        </w:rPr>
      </w:pPr>
    </w:p>
    <w:p w:rsidR="00A55E96" w:rsidRDefault="00A55E96" w:rsidP="009110F3">
      <w:pPr>
        <w:widowControl w:val="0"/>
        <w:tabs>
          <w:tab w:val="left" w:pos="540"/>
        </w:tabs>
        <w:autoSpaceDE w:val="0"/>
        <w:autoSpaceDN w:val="0"/>
        <w:adjustRightInd w:val="0"/>
        <w:spacing w:line="360" w:lineRule="auto"/>
        <w:ind w:right="-81"/>
        <w:jc w:val="both"/>
        <w:rPr>
          <w:rFonts w:ascii="Arial" w:hAnsi="Arial" w:cs="Arial"/>
          <w:sz w:val="22"/>
          <w:szCs w:val="22"/>
        </w:rPr>
      </w:pPr>
    </w:p>
    <w:p w:rsidR="00A55E96" w:rsidRDefault="00A55E96" w:rsidP="009110F3">
      <w:pPr>
        <w:widowControl w:val="0"/>
        <w:tabs>
          <w:tab w:val="left" w:pos="540"/>
        </w:tabs>
        <w:autoSpaceDE w:val="0"/>
        <w:autoSpaceDN w:val="0"/>
        <w:adjustRightInd w:val="0"/>
        <w:spacing w:line="360" w:lineRule="auto"/>
        <w:ind w:right="-81"/>
        <w:jc w:val="both"/>
        <w:rPr>
          <w:rFonts w:ascii="Arial" w:hAnsi="Arial" w:cs="Arial"/>
          <w:sz w:val="22"/>
          <w:szCs w:val="22"/>
        </w:rPr>
      </w:pPr>
      <w:r>
        <w:rPr>
          <w:rFonts w:ascii="Arial" w:hAnsi="Arial" w:cs="Arial"/>
          <w:sz w:val="22"/>
          <w:szCs w:val="22"/>
        </w:rPr>
        <w:t>Ver también informe de Asuntos Internos de mayo de 2015</w:t>
      </w:r>
    </w:p>
    <w:p w:rsidR="009110F3" w:rsidRDefault="009110F3" w:rsidP="009110F3">
      <w:pPr>
        <w:widowControl w:val="0"/>
        <w:tabs>
          <w:tab w:val="left" w:pos="540"/>
        </w:tabs>
        <w:autoSpaceDE w:val="0"/>
        <w:autoSpaceDN w:val="0"/>
        <w:adjustRightInd w:val="0"/>
        <w:spacing w:line="360" w:lineRule="auto"/>
        <w:ind w:right="-81"/>
        <w:jc w:val="both"/>
        <w:rPr>
          <w:rFonts w:ascii="Arial" w:hAnsi="Arial" w:cs="Arial"/>
          <w:sz w:val="22"/>
          <w:szCs w:val="22"/>
        </w:rPr>
      </w:pPr>
    </w:p>
    <w:p w:rsidR="009110F3" w:rsidRDefault="009110F3" w:rsidP="009110F3">
      <w:pPr>
        <w:widowControl w:val="0"/>
        <w:tabs>
          <w:tab w:val="left" w:pos="540"/>
        </w:tabs>
        <w:autoSpaceDE w:val="0"/>
        <w:autoSpaceDN w:val="0"/>
        <w:adjustRightInd w:val="0"/>
        <w:spacing w:line="360" w:lineRule="auto"/>
        <w:ind w:right="-81"/>
        <w:jc w:val="center"/>
        <w:rPr>
          <w:rFonts w:ascii="Arial" w:hAnsi="Arial" w:cs="Arial"/>
          <w:sz w:val="22"/>
          <w:szCs w:val="22"/>
          <w:u w:val="single"/>
        </w:rPr>
      </w:pPr>
      <w:r>
        <w:rPr>
          <w:rFonts w:ascii="Arial" w:hAnsi="Arial" w:cs="Arial"/>
          <w:sz w:val="22"/>
          <w:szCs w:val="22"/>
          <w:u w:val="single"/>
        </w:rPr>
        <w:t>______________</w:t>
      </w:r>
    </w:p>
    <w:p w:rsidR="008E1812" w:rsidRDefault="008E1812" w:rsidP="009110F3">
      <w:pPr>
        <w:widowControl w:val="0"/>
        <w:tabs>
          <w:tab w:val="left" w:pos="540"/>
        </w:tabs>
        <w:autoSpaceDE w:val="0"/>
        <w:autoSpaceDN w:val="0"/>
        <w:adjustRightInd w:val="0"/>
        <w:spacing w:line="360" w:lineRule="auto"/>
        <w:ind w:right="-81"/>
        <w:jc w:val="center"/>
        <w:rPr>
          <w:rFonts w:ascii="Arial" w:hAnsi="Arial" w:cs="Arial"/>
          <w:sz w:val="22"/>
          <w:szCs w:val="22"/>
          <w:u w:val="single"/>
        </w:rPr>
      </w:pPr>
    </w:p>
    <w:p w:rsidR="009110F3" w:rsidRDefault="009110F3"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8E1812" w:rsidRDefault="008E1812" w:rsidP="009110F3">
      <w:pPr>
        <w:widowControl w:val="0"/>
        <w:tabs>
          <w:tab w:val="left" w:pos="540"/>
        </w:tabs>
        <w:autoSpaceDE w:val="0"/>
        <w:autoSpaceDN w:val="0"/>
        <w:adjustRightInd w:val="0"/>
        <w:spacing w:line="360" w:lineRule="auto"/>
        <w:ind w:right="-81"/>
        <w:jc w:val="both"/>
        <w:rPr>
          <w:rFonts w:ascii="Arial" w:hAnsi="Arial" w:cs="Arial"/>
          <w:sz w:val="22"/>
          <w:szCs w:val="22"/>
          <w:u w:val="single"/>
        </w:rPr>
      </w:pPr>
    </w:p>
    <w:p w:rsidR="00B90CE3" w:rsidRPr="00B17526" w:rsidRDefault="00B17526" w:rsidP="007C51AE">
      <w:pPr>
        <w:widowControl w:val="0"/>
        <w:tabs>
          <w:tab w:val="left" w:pos="540"/>
        </w:tabs>
        <w:autoSpaceDE w:val="0"/>
        <w:autoSpaceDN w:val="0"/>
        <w:adjustRightInd w:val="0"/>
        <w:spacing w:line="360" w:lineRule="auto"/>
        <w:ind w:right="-81"/>
        <w:jc w:val="both"/>
        <w:rPr>
          <w:rFonts w:ascii="Arial" w:hAnsi="Arial" w:cs="Arial"/>
          <w:b/>
          <w:color w:val="984806" w:themeColor="accent6" w:themeShade="80"/>
          <w:sz w:val="22"/>
          <w:szCs w:val="22"/>
        </w:rPr>
      </w:pPr>
      <w:r w:rsidRPr="00B17526">
        <w:rPr>
          <w:rFonts w:ascii="Arial" w:hAnsi="Arial" w:cs="Arial"/>
          <w:b/>
          <w:color w:val="984806" w:themeColor="accent6" w:themeShade="80"/>
          <w:sz w:val="22"/>
          <w:szCs w:val="22"/>
        </w:rPr>
        <w:lastRenderedPageBreak/>
        <w:t>Parte del informe sobre ADN encontrado en las armas.</w:t>
      </w:r>
    </w:p>
    <w:p w:rsidR="00B90CE3" w:rsidRDefault="00B17526" w:rsidP="007C51AE">
      <w:pPr>
        <w:widowControl w:val="0"/>
        <w:tabs>
          <w:tab w:val="left" w:pos="540"/>
        </w:tabs>
        <w:autoSpaceDE w:val="0"/>
        <w:autoSpaceDN w:val="0"/>
        <w:adjustRightInd w:val="0"/>
        <w:spacing w:line="360" w:lineRule="auto"/>
        <w:ind w:right="-81"/>
        <w:jc w:val="both"/>
        <w:rPr>
          <w:rFonts w:ascii="Arial" w:hAnsi="Arial" w:cs="Arial"/>
          <w:sz w:val="22"/>
          <w:szCs w:val="22"/>
        </w:rPr>
      </w:pPr>
      <w:r w:rsidRPr="00AD45E1">
        <w:rPr>
          <w:rFonts w:ascii="Arial" w:hAnsi="Arial"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6pt;height:626.25pt">
            <v:imagedata r:id="rId6" o:title=""/>
          </v:shape>
        </w:pict>
      </w:r>
    </w:p>
    <w:p w:rsidR="002F73AE" w:rsidRDefault="002F73AE" w:rsidP="007C51AE">
      <w:pPr>
        <w:widowControl w:val="0"/>
        <w:tabs>
          <w:tab w:val="left" w:pos="540"/>
        </w:tabs>
        <w:autoSpaceDE w:val="0"/>
        <w:autoSpaceDN w:val="0"/>
        <w:adjustRightInd w:val="0"/>
        <w:spacing w:line="360" w:lineRule="auto"/>
        <w:ind w:right="-81"/>
        <w:jc w:val="both"/>
        <w:rPr>
          <w:rFonts w:ascii="Arial" w:hAnsi="Arial" w:cs="Arial"/>
          <w:sz w:val="22"/>
          <w:szCs w:val="22"/>
        </w:rPr>
      </w:pPr>
    </w:p>
    <w:p w:rsidR="002F73AE" w:rsidRDefault="002F73AE" w:rsidP="007C51AE">
      <w:pPr>
        <w:widowControl w:val="0"/>
        <w:tabs>
          <w:tab w:val="left" w:pos="540"/>
        </w:tabs>
        <w:autoSpaceDE w:val="0"/>
        <w:autoSpaceDN w:val="0"/>
        <w:adjustRightInd w:val="0"/>
        <w:spacing w:line="360" w:lineRule="auto"/>
        <w:ind w:right="-81"/>
        <w:jc w:val="both"/>
        <w:rPr>
          <w:rFonts w:ascii="Arial" w:hAnsi="Arial" w:cs="Arial"/>
          <w:sz w:val="22"/>
          <w:szCs w:val="22"/>
        </w:rPr>
      </w:pPr>
    </w:p>
    <w:p w:rsidR="002F73AE" w:rsidRDefault="002F73AE" w:rsidP="007C51AE">
      <w:pPr>
        <w:widowControl w:val="0"/>
        <w:tabs>
          <w:tab w:val="left" w:pos="540"/>
        </w:tabs>
        <w:autoSpaceDE w:val="0"/>
        <w:autoSpaceDN w:val="0"/>
        <w:adjustRightInd w:val="0"/>
        <w:spacing w:line="360" w:lineRule="auto"/>
        <w:ind w:right="-81"/>
        <w:jc w:val="both"/>
        <w:rPr>
          <w:rFonts w:ascii="Arial" w:hAnsi="Arial" w:cs="Arial"/>
          <w:sz w:val="22"/>
          <w:szCs w:val="22"/>
        </w:rPr>
      </w:pPr>
    </w:p>
    <w:p w:rsidR="002F73AE" w:rsidRDefault="002F73AE" w:rsidP="007C51AE">
      <w:pPr>
        <w:widowControl w:val="0"/>
        <w:tabs>
          <w:tab w:val="left" w:pos="540"/>
        </w:tabs>
        <w:autoSpaceDE w:val="0"/>
        <w:autoSpaceDN w:val="0"/>
        <w:adjustRightInd w:val="0"/>
        <w:spacing w:line="360" w:lineRule="auto"/>
        <w:ind w:right="-81"/>
        <w:jc w:val="both"/>
        <w:rPr>
          <w:rFonts w:ascii="Arial" w:hAnsi="Arial" w:cs="Arial"/>
          <w:sz w:val="22"/>
          <w:szCs w:val="22"/>
        </w:rPr>
      </w:pPr>
    </w:p>
    <w:sectPr w:rsidR="002F73AE" w:rsidSect="00EF1578">
      <w:footerReference w:type="even" r:id="rId7"/>
      <w:footerReference w:type="default" r:id="rId8"/>
      <w:pgSz w:w="11906" w:h="16838"/>
      <w:pgMar w:top="1417" w:right="128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917" w:rsidRDefault="008F5917">
      <w:r>
        <w:separator/>
      </w:r>
    </w:p>
  </w:endnote>
  <w:endnote w:type="continuationSeparator" w:id="0">
    <w:p w:rsidR="008F5917" w:rsidRDefault="008F59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EDA" w:rsidRDefault="00AD45E1" w:rsidP="00282C5E">
    <w:pPr>
      <w:pStyle w:val="Piedepgina"/>
      <w:framePr w:wrap="around" w:vAnchor="text" w:hAnchor="margin" w:xAlign="right" w:y="1"/>
      <w:rPr>
        <w:rStyle w:val="Nmerodepgina"/>
      </w:rPr>
    </w:pPr>
    <w:r>
      <w:rPr>
        <w:rStyle w:val="Nmerodepgina"/>
      </w:rPr>
      <w:fldChar w:fldCharType="begin"/>
    </w:r>
    <w:r w:rsidR="00561EDA">
      <w:rPr>
        <w:rStyle w:val="Nmerodepgina"/>
      </w:rPr>
      <w:instrText xml:space="preserve">PAGE  </w:instrText>
    </w:r>
    <w:r>
      <w:rPr>
        <w:rStyle w:val="Nmerodepgina"/>
      </w:rPr>
      <w:fldChar w:fldCharType="end"/>
    </w:r>
  </w:p>
  <w:p w:rsidR="00561EDA" w:rsidRDefault="00561EDA" w:rsidP="00455720">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EDA" w:rsidRDefault="00AD45E1" w:rsidP="00282C5E">
    <w:pPr>
      <w:pStyle w:val="Piedepgina"/>
      <w:framePr w:wrap="around" w:vAnchor="text" w:hAnchor="margin" w:xAlign="right" w:y="1"/>
      <w:rPr>
        <w:rStyle w:val="Nmerodepgina"/>
      </w:rPr>
    </w:pPr>
    <w:r>
      <w:rPr>
        <w:rStyle w:val="Nmerodepgina"/>
      </w:rPr>
      <w:fldChar w:fldCharType="begin"/>
    </w:r>
    <w:r w:rsidR="00561EDA">
      <w:rPr>
        <w:rStyle w:val="Nmerodepgina"/>
      </w:rPr>
      <w:instrText xml:space="preserve">PAGE  </w:instrText>
    </w:r>
    <w:r>
      <w:rPr>
        <w:rStyle w:val="Nmerodepgina"/>
      </w:rPr>
      <w:fldChar w:fldCharType="separate"/>
    </w:r>
    <w:r w:rsidR="00A55E96">
      <w:rPr>
        <w:rStyle w:val="Nmerodepgina"/>
        <w:noProof/>
      </w:rPr>
      <w:t>9</w:t>
    </w:r>
    <w:r>
      <w:rPr>
        <w:rStyle w:val="Nmerodepgina"/>
      </w:rPr>
      <w:fldChar w:fldCharType="end"/>
    </w:r>
  </w:p>
  <w:p w:rsidR="00561EDA" w:rsidRDefault="00561EDA" w:rsidP="00455720">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917" w:rsidRDefault="008F5917">
      <w:r>
        <w:separator/>
      </w:r>
    </w:p>
  </w:footnote>
  <w:footnote w:type="continuationSeparator" w:id="0">
    <w:p w:rsidR="008F5917" w:rsidRDefault="008F591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7F00"/>
    <w:rsid w:val="00017951"/>
    <w:rsid w:val="00044CD9"/>
    <w:rsid w:val="00077978"/>
    <w:rsid w:val="00080540"/>
    <w:rsid w:val="0008490C"/>
    <w:rsid w:val="00092BF7"/>
    <w:rsid w:val="000A0CE5"/>
    <w:rsid w:val="000A72B2"/>
    <w:rsid w:val="000C3CAF"/>
    <w:rsid w:val="000D7783"/>
    <w:rsid w:val="000E2D5A"/>
    <w:rsid w:val="000F01EE"/>
    <w:rsid w:val="000F066F"/>
    <w:rsid w:val="000F32CE"/>
    <w:rsid w:val="000F48B9"/>
    <w:rsid w:val="0010316A"/>
    <w:rsid w:val="00111380"/>
    <w:rsid w:val="0013665E"/>
    <w:rsid w:val="001515F6"/>
    <w:rsid w:val="00185C93"/>
    <w:rsid w:val="001C40B9"/>
    <w:rsid w:val="001E0E71"/>
    <w:rsid w:val="001F647C"/>
    <w:rsid w:val="00200FCC"/>
    <w:rsid w:val="00201942"/>
    <w:rsid w:val="002060D7"/>
    <w:rsid w:val="00207CE1"/>
    <w:rsid w:val="00217D65"/>
    <w:rsid w:val="002244E2"/>
    <w:rsid w:val="00232AAC"/>
    <w:rsid w:val="00241365"/>
    <w:rsid w:val="002413C5"/>
    <w:rsid w:val="0027692F"/>
    <w:rsid w:val="00282C5E"/>
    <w:rsid w:val="0028549B"/>
    <w:rsid w:val="00286D07"/>
    <w:rsid w:val="00287F6E"/>
    <w:rsid w:val="002954E2"/>
    <w:rsid w:val="002A0423"/>
    <w:rsid w:val="002A6BDD"/>
    <w:rsid w:val="002C2257"/>
    <w:rsid w:val="002D2965"/>
    <w:rsid w:val="002E1344"/>
    <w:rsid w:val="002F1434"/>
    <w:rsid w:val="002F73AE"/>
    <w:rsid w:val="00304989"/>
    <w:rsid w:val="00304E62"/>
    <w:rsid w:val="00306060"/>
    <w:rsid w:val="003213F8"/>
    <w:rsid w:val="0032551C"/>
    <w:rsid w:val="00335E96"/>
    <w:rsid w:val="00341B48"/>
    <w:rsid w:val="00350B4B"/>
    <w:rsid w:val="00364F07"/>
    <w:rsid w:val="00380FC4"/>
    <w:rsid w:val="003A5536"/>
    <w:rsid w:val="003A7CDD"/>
    <w:rsid w:val="003B2910"/>
    <w:rsid w:val="003C4574"/>
    <w:rsid w:val="003C6A2A"/>
    <w:rsid w:val="003D3BAC"/>
    <w:rsid w:val="003E3EA8"/>
    <w:rsid w:val="003E694C"/>
    <w:rsid w:val="004048E4"/>
    <w:rsid w:val="004152FE"/>
    <w:rsid w:val="00420EF3"/>
    <w:rsid w:val="00424CAB"/>
    <w:rsid w:val="00440478"/>
    <w:rsid w:val="00455720"/>
    <w:rsid w:val="00472F56"/>
    <w:rsid w:val="00474E3E"/>
    <w:rsid w:val="00497468"/>
    <w:rsid w:val="004B6DAD"/>
    <w:rsid w:val="004C3F46"/>
    <w:rsid w:val="004C438A"/>
    <w:rsid w:val="004D0DB1"/>
    <w:rsid w:val="004F798B"/>
    <w:rsid w:val="0051059C"/>
    <w:rsid w:val="0052591A"/>
    <w:rsid w:val="00525D38"/>
    <w:rsid w:val="00543E3F"/>
    <w:rsid w:val="00550023"/>
    <w:rsid w:val="00555DDE"/>
    <w:rsid w:val="00561EDA"/>
    <w:rsid w:val="00565A14"/>
    <w:rsid w:val="00574F6B"/>
    <w:rsid w:val="005B306A"/>
    <w:rsid w:val="005C18D3"/>
    <w:rsid w:val="005D10BB"/>
    <w:rsid w:val="005D3472"/>
    <w:rsid w:val="005E15C1"/>
    <w:rsid w:val="00603F1D"/>
    <w:rsid w:val="00630BEA"/>
    <w:rsid w:val="00633497"/>
    <w:rsid w:val="0064194C"/>
    <w:rsid w:val="00652914"/>
    <w:rsid w:val="006845C3"/>
    <w:rsid w:val="006B3050"/>
    <w:rsid w:val="006F13E6"/>
    <w:rsid w:val="007002A6"/>
    <w:rsid w:val="007170EC"/>
    <w:rsid w:val="007218A1"/>
    <w:rsid w:val="00730513"/>
    <w:rsid w:val="007430E6"/>
    <w:rsid w:val="007527DB"/>
    <w:rsid w:val="0076573F"/>
    <w:rsid w:val="0077120E"/>
    <w:rsid w:val="007C51AE"/>
    <w:rsid w:val="007C5C4F"/>
    <w:rsid w:val="007E23F6"/>
    <w:rsid w:val="007F3DE8"/>
    <w:rsid w:val="00804EA5"/>
    <w:rsid w:val="008050E8"/>
    <w:rsid w:val="00815229"/>
    <w:rsid w:val="00815C7B"/>
    <w:rsid w:val="00822E3C"/>
    <w:rsid w:val="00826650"/>
    <w:rsid w:val="00835CDB"/>
    <w:rsid w:val="00846F20"/>
    <w:rsid w:val="008605B4"/>
    <w:rsid w:val="008667CC"/>
    <w:rsid w:val="008838AC"/>
    <w:rsid w:val="00891F4A"/>
    <w:rsid w:val="00897D1F"/>
    <w:rsid w:val="008A21C9"/>
    <w:rsid w:val="008C3C54"/>
    <w:rsid w:val="008D0BCB"/>
    <w:rsid w:val="008D6240"/>
    <w:rsid w:val="008E1812"/>
    <w:rsid w:val="008F5917"/>
    <w:rsid w:val="009045AE"/>
    <w:rsid w:val="009110F3"/>
    <w:rsid w:val="00913371"/>
    <w:rsid w:val="00915F79"/>
    <w:rsid w:val="0091763F"/>
    <w:rsid w:val="0093347E"/>
    <w:rsid w:val="00945DBD"/>
    <w:rsid w:val="00960C73"/>
    <w:rsid w:val="00960C75"/>
    <w:rsid w:val="009615FF"/>
    <w:rsid w:val="00977AFD"/>
    <w:rsid w:val="00986F7D"/>
    <w:rsid w:val="009A284A"/>
    <w:rsid w:val="009A44C8"/>
    <w:rsid w:val="009B7B78"/>
    <w:rsid w:val="009C0754"/>
    <w:rsid w:val="009C77AB"/>
    <w:rsid w:val="009F1763"/>
    <w:rsid w:val="009F2444"/>
    <w:rsid w:val="00A01761"/>
    <w:rsid w:val="00A04A1B"/>
    <w:rsid w:val="00A1075F"/>
    <w:rsid w:val="00A169C7"/>
    <w:rsid w:val="00A4056C"/>
    <w:rsid w:val="00A55E96"/>
    <w:rsid w:val="00A57F00"/>
    <w:rsid w:val="00A82688"/>
    <w:rsid w:val="00AB61DB"/>
    <w:rsid w:val="00AD45E1"/>
    <w:rsid w:val="00AF294E"/>
    <w:rsid w:val="00B005DE"/>
    <w:rsid w:val="00B05FC4"/>
    <w:rsid w:val="00B1459F"/>
    <w:rsid w:val="00B1615F"/>
    <w:rsid w:val="00B17526"/>
    <w:rsid w:val="00B437E9"/>
    <w:rsid w:val="00B523EB"/>
    <w:rsid w:val="00B547A6"/>
    <w:rsid w:val="00B57260"/>
    <w:rsid w:val="00B61E25"/>
    <w:rsid w:val="00B630B7"/>
    <w:rsid w:val="00B83D8C"/>
    <w:rsid w:val="00B845DF"/>
    <w:rsid w:val="00B90CE3"/>
    <w:rsid w:val="00BA696D"/>
    <w:rsid w:val="00BB3BDF"/>
    <w:rsid w:val="00BB65D2"/>
    <w:rsid w:val="00BC0C62"/>
    <w:rsid w:val="00BD07BC"/>
    <w:rsid w:val="00BD5AD9"/>
    <w:rsid w:val="00C15549"/>
    <w:rsid w:val="00C17B53"/>
    <w:rsid w:val="00C24108"/>
    <w:rsid w:val="00C327F7"/>
    <w:rsid w:val="00C34F93"/>
    <w:rsid w:val="00C4258D"/>
    <w:rsid w:val="00C442FC"/>
    <w:rsid w:val="00C515C4"/>
    <w:rsid w:val="00C67531"/>
    <w:rsid w:val="00C737AE"/>
    <w:rsid w:val="00C843F1"/>
    <w:rsid w:val="00C9581F"/>
    <w:rsid w:val="00CA249F"/>
    <w:rsid w:val="00CB00F1"/>
    <w:rsid w:val="00CC2E6D"/>
    <w:rsid w:val="00CC5327"/>
    <w:rsid w:val="00CC7BDF"/>
    <w:rsid w:val="00CE3011"/>
    <w:rsid w:val="00D3661E"/>
    <w:rsid w:val="00D5426E"/>
    <w:rsid w:val="00D62950"/>
    <w:rsid w:val="00D74EC8"/>
    <w:rsid w:val="00D750C8"/>
    <w:rsid w:val="00DA2B66"/>
    <w:rsid w:val="00DD5674"/>
    <w:rsid w:val="00DD6F70"/>
    <w:rsid w:val="00DE3415"/>
    <w:rsid w:val="00E01267"/>
    <w:rsid w:val="00E02364"/>
    <w:rsid w:val="00E1511A"/>
    <w:rsid w:val="00E31A71"/>
    <w:rsid w:val="00E5717F"/>
    <w:rsid w:val="00E63343"/>
    <w:rsid w:val="00E77045"/>
    <w:rsid w:val="00E8265D"/>
    <w:rsid w:val="00E837DA"/>
    <w:rsid w:val="00E85678"/>
    <w:rsid w:val="00E86385"/>
    <w:rsid w:val="00E93A70"/>
    <w:rsid w:val="00EB3095"/>
    <w:rsid w:val="00EC1D09"/>
    <w:rsid w:val="00ED597A"/>
    <w:rsid w:val="00ED77AC"/>
    <w:rsid w:val="00EE2CAE"/>
    <w:rsid w:val="00EF1578"/>
    <w:rsid w:val="00EF2DEC"/>
    <w:rsid w:val="00F03E87"/>
    <w:rsid w:val="00F11C3A"/>
    <w:rsid w:val="00F40B5C"/>
    <w:rsid w:val="00F426AD"/>
    <w:rsid w:val="00F46C5F"/>
    <w:rsid w:val="00F500B4"/>
    <w:rsid w:val="00F71A15"/>
    <w:rsid w:val="00F73805"/>
    <w:rsid w:val="00FB3503"/>
    <w:rsid w:val="00FB4639"/>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7F00"/>
    <w:rPr>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455720"/>
    <w:pPr>
      <w:tabs>
        <w:tab w:val="center" w:pos="4252"/>
        <w:tab w:val="right" w:pos="8504"/>
      </w:tabs>
    </w:pPr>
  </w:style>
  <w:style w:type="character" w:styleId="Nmerodepgina">
    <w:name w:val="page number"/>
    <w:basedOn w:val="Fuentedeprrafopredeter"/>
    <w:rsid w:val="00455720"/>
  </w:style>
  <w:style w:type="paragraph" w:styleId="Encabezado">
    <w:name w:val="header"/>
    <w:basedOn w:val="Normal"/>
    <w:link w:val="EncabezadoCar"/>
    <w:rsid w:val="00AB61DB"/>
    <w:pPr>
      <w:tabs>
        <w:tab w:val="center" w:pos="4252"/>
        <w:tab w:val="right" w:pos="8504"/>
      </w:tabs>
    </w:pPr>
  </w:style>
  <w:style w:type="character" w:customStyle="1" w:styleId="EncabezadoCar">
    <w:name w:val="Encabezado Car"/>
    <w:basedOn w:val="Fuentedeprrafopredeter"/>
    <w:link w:val="Encabezado"/>
    <w:rsid w:val="00AB61DB"/>
    <w:rPr>
      <w:sz w:val="24"/>
      <w:szCs w:val="24"/>
      <w:lang w:val="es-ES_tradnl" w:eastAsia="es-ES_tradn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2470</TotalTime>
  <Pages>11</Pages>
  <Words>2816</Words>
  <Characters>15494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pliego descargo</vt:lpstr>
    </vt:vector>
  </TitlesOfParts>
  <Company>Windows uE</Company>
  <LinksUpToDate>false</LinksUpToDate>
  <CharactersWithSpaces>18274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descargo</dc:title>
  <dc:creator>WinuE</dc:creator>
  <cp:lastModifiedBy>www.intercambiosvirtuales.org</cp:lastModifiedBy>
  <cp:revision>57</cp:revision>
  <dcterms:created xsi:type="dcterms:W3CDTF">2013-11-05T20:44:00Z</dcterms:created>
  <dcterms:modified xsi:type="dcterms:W3CDTF">2015-08-28T16:11:00Z</dcterms:modified>
</cp:coreProperties>
</file>